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21D" w:rsidRDefault="0014721D" w:rsidP="0014721D">
      <w:pPr>
        <w:jc w:val="right"/>
        <w:rPr>
          <w:sz w:val="20"/>
          <w:szCs w:val="20"/>
        </w:rPr>
      </w:pPr>
    </w:p>
    <w:p w:rsidR="0014721D" w:rsidRPr="00C049D5" w:rsidRDefault="0014721D" w:rsidP="0014721D">
      <w:pPr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14721D" w:rsidRPr="00C049D5" w:rsidRDefault="0014721D" w:rsidP="0014721D">
      <w:pPr>
        <w:ind w:left="504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к Тарифам комиссионного вознаграждения </w:t>
      </w:r>
    </w:p>
    <w:p w:rsidR="0014721D" w:rsidRDefault="0014721D" w:rsidP="0014721D">
      <w:pPr>
        <w:ind w:left="552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C049D5">
        <w:rPr>
          <w:sz w:val="20"/>
          <w:szCs w:val="20"/>
        </w:rPr>
        <w:t>на услуги АО «</w:t>
      </w:r>
      <w:proofErr w:type="spellStart"/>
      <w:r w:rsidRPr="00C049D5">
        <w:rPr>
          <w:sz w:val="20"/>
          <w:szCs w:val="20"/>
        </w:rPr>
        <w:t>Россельхозбанк</w:t>
      </w:r>
      <w:proofErr w:type="spellEnd"/>
      <w:r w:rsidRPr="00C049D5">
        <w:rPr>
          <w:sz w:val="20"/>
          <w:szCs w:val="20"/>
        </w:rPr>
        <w:t>» физическим лицам</w:t>
      </w:r>
    </w:p>
    <w:p w:rsidR="0014721D" w:rsidRPr="00C049D5" w:rsidRDefault="0014721D" w:rsidP="0014721D">
      <w:pPr>
        <w:ind w:left="5529"/>
        <w:jc w:val="center"/>
      </w:pPr>
    </w:p>
    <w:p w:rsidR="0014721D" w:rsidRDefault="0014721D" w:rsidP="0014721D">
      <w:pPr>
        <w:jc w:val="center"/>
        <w:rPr>
          <w:b/>
        </w:rPr>
      </w:pPr>
      <w:r w:rsidRPr="00C049D5">
        <w:rPr>
          <w:b/>
        </w:rPr>
        <w:t xml:space="preserve">Перечень организаций к </w:t>
      </w:r>
      <w:proofErr w:type="spellStart"/>
      <w:r w:rsidRPr="00C049D5">
        <w:rPr>
          <w:b/>
        </w:rPr>
        <w:t>п.п</w:t>
      </w:r>
      <w:proofErr w:type="spellEnd"/>
      <w:r w:rsidRPr="00C049D5">
        <w:rPr>
          <w:b/>
        </w:rPr>
        <w:t>. 3.1.2.17, 3.1.3.9, 3.2.1.14, 3.2.2.6</w:t>
      </w:r>
    </w:p>
    <w:p w:rsidR="0014721D" w:rsidRDefault="0014721D" w:rsidP="0014721D">
      <w:pPr>
        <w:jc w:val="right"/>
        <w:rPr>
          <w:b/>
        </w:rPr>
      </w:pPr>
    </w:p>
    <w:p w:rsidR="0014721D" w:rsidRDefault="0014721D" w:rsidP="0014721D">
      <w:pPr>
        <w:rPr>
          <w:b/>
        </w:rPr>
      </w:pPr>
      <w:r w:rsidRPr="008E72F8">
        <w:rPr>
          <w:b/>
        </w:rPr>
        <w:t xml:space="preserve">Комиссионное вознаграждение, взимаемое в соответствии с </w:t>
      </w:r>
      <w:proofErr w:type="spellStart"/>
      <w:r w:rsidRPr="008E72F8">
        <w:rPr>
          <w:b/>
        </w:rPr>
        <w:t>п.п</w:t>
      </w:r>
      <w:proofErr w:type="spellEnd"/>
      <w:r w:rsidRPr="008E72F8">
        <w:rPr>
          <w:b/>
        </w:rPr>
        <w:t>. 3.1.2.1</w:t>
      </w:r>
      <w:r>
        <w:rPr>
          <w:b/>
        </w:rPr>
        <w:t>7</w:t>
      </w:r>
      <w:r w:rsidRPr="008E72F8">
        <w:rPr>
          <w:b/>
        </w:rPr>
        <w:t>.2, 3.1.3.9.2, 3.2.1.1</w:t>
      </w:r>
      <w:r>
        <w:rPr>
          <w:b/>
        </w:rPr>
        <w:t>4</w:t>
      </w:r>
      <w:r w:rsidRPr="008E72F8">
        <w:rPr>
          <w:b/>
        </w:rPr>
        <w:t>.2, 3.2.2.6.2</w:t>
      </w:r>
    </w:p>
    <w:p w:rsidR="0014721D" w:rsidRDefault="0014721D" w:rsidP="0014721D">
      <w:pPr>
        <w:rPr>
          <w:b/>
        </w:rPr>
      </w:pPr>
    </w:p>
    <w:tbl>
      <w:tblPr>
        <w:tblW w:w="10409" w:type="dxa"/>
        <w:jc w:val="center"/>
        <w:tblLook w:val="04A0" w:firstRow="1" w:lastRow="0" w:firstColumn="1" w:lastColumn="0" w:noHBand="0" w:noVBand="1"/>
      </w:tblPr>
      <w:tblGrid>
        <w:gridCol w:w="608"/>
        <w:gridCol w:w="3705"/>
        <w:gridCol w:w="1804"/>
        <w:gridCol w:w="1431"/>
        <w:gridCol w:w="2861"/>
      </w:tblGrid>
      <w:tr w:rsidR="0014721D" w:rsidRPr="00BA65A0" w:rsidTr="00BA094C">
        <w:trPr>
          <w:trHeight w:val="142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ind w:left="-137" w:firstLine="3"/>
              <w:jc w:val="right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N п/п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Комиссия по договору</w:t>
            </w:r>
          </w:p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ИНН Организации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В каких точках продаж осуществляется прием платежей (номер)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ФБУЗ "Центр гигиены и эпидемиологии"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6730056159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3349/43/05 (Гагарин)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ООО «</w:t>
            </w:r>
            <w:proofErr w:type="spellStart"/>
            <w:r w:rsidRPr="00BA65A0">
              <w:rPr>
                <w:sz w:val="20"/>
                <w:szCs w:val="20"/>
              </w:rPr>
              <w:t>Рославльские</w:t>
            </w:r>
            <w:proofErr w:type="spellEnd"/>
            <w:r w:rsidRPr="00BA65A0">
              <w:rPr>
                <w:sz w:val="20"/>
                <w:szCs w:val="20"/>
              </w:rPr>
              <w:t xml:space="preserve"> Телесистемы»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6725010857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3349/43/17 (Рославль)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800E4B" w:rsidP="00800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 ПО</w:t>
            </w:r>
            <w:r w:rsidR="0014721D" w:rsidRPr="00BA65A0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Смоленский к</w:t>
            </w:r>
            <w:r w:rsidR="0014721D" w:rsidRPr="00BA65A0">
              <w:rPr>
                <w:sz w:val="20"/>
                <w:szCs w:val="20"/>
              </w:rPr>
              <w:t xml:space="preserve">олледж </w:t>
            </w:r>
            <w:r>
              <w:rPr>
                <w:sz w:val="20"/>
                <w:szCs w:val="20"/>
              </w:rPr>
              <w:t>права и туризма</w:t>
            </w:r>
            <w:r w:rsidR="0014721D" w:rsidRPr="00BA65A0">
              <w:rPr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1,50%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800E4B" w:rsidP="00BA09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6732186386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Страховая компания "РСХБ-Страхование"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1,80%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3328409738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НО «Региональный фонд капитального ремонта многоквартирных домов Смоленской области»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31" w:rsidRDefault="00550559" w:rsidP="00BA094C">
            <w:pPr>
              <w:jc w:val="center"/>
              <w:rPr>
                <w:sz w:val="20"/>
                <w:szCs w:val="20"/>
              </w:rPr>
            </w:pPr>
            <w:r w:rsidRPr="00E54431">
              <w:rPr>
                <w:sz w:val="20"/>
                <w:szCs w:val="20"/>
              </w:rPr>
              <w:t xml:space="preserve">В соответствии с </w:t>
            </w:r>
            <w:r w:rsidR="00E54431">
              <w:rPr>
                <w:sz w:val="20"/>
                <w:szCs w:val="20"/>
              </w:rPr>
              <w:t>п. 3.1.2.17.2.,</w:t>
            </w:r>
          </w:p>
          <w:p w:rsidR="00E54431" w:rsidRDefault="00550559" w:rsidP="00BA094C">
            <w:pPr>
              <w:jc w:val="center"/>
              <w:rPr>
                <w:sz w:val="20"/>
                <w:szCs w:val="20"/>
              </w:rPr>
            </w:pPr>
            <w:r w:rsidRPr="00E54431">
              <w:rPr>
                <w:sz w:val="20"/>
                <w:szCs w:val="20"/>
              </w:rPr>
              <w:t xml:space="preserve">п. 3.1.3.9.2., </w:t>
            </w:r>
          </w:p>
          <w:p w:rsidR="00E54431" w:rsidRDefault="00E54431" w:rsidP="00BA09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3.2.1.14.2., </w:t>
            </w:r>
          </w:p>
          <w:p w:rsidR="0014721D" w:rsidRPr="00BA65A0" w:rsidRDefault="00E54431" w:rsidP="00E54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550559" w:rsidRPr="00E54431">
              <w:rPr>
                <w:sz w:val="20"/>
                <w:szCs w:val="20"/>
              </w:rPr>
              <w:t>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6732014789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Филиал ФГБУ «ФКП </w:t>
            </w:r>
            <w:proofErr w:type="spellStart"/>
            <w:r w:rsidRPr="00BA65A0">
              <w:rPr>
                <w:sz w:val="20"/>
                <w:szCs w:val="20"/>
              </w:rPr>
              <w:t>Росреестра</w:t>
            </w:r>
            <w:proofErr w:type="spellEnd"/>
            <w:r w:rsidRPr="00BA65A0">
              <w:rPr>
                <w:sz w:val="20"/>
                <w:szCs w:val="20"/>
              </w:rPr>
              <w:t>» по Смоленской области</w:t>
            </w:r>
          </w:p>
          <w:p w:rsidR="0014721D" w:rsidRPr="00BA65A0" w:rsidRDefault="0014721D" w:rsidP="00BA094C">
            <w:pPr>
              <w:rPr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1,00% мин. 50,00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7705401340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1048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МДОУ Детский сад «Аленушка» п. МКК г. Рудни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6713004312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МОУ </w:t>
            </w:r>
            <w:proofErr w:type="spellStart"/>
            <w:r w:rsidRPr="00BA65A0">
              <w:rPr>
                <w:sz w:val="20"/>
                <w:szCs w:val="20"/>
              </w:rPr>
              <w:t>Чистиковская</w:t>
            </w:r>
            <w:proofErr w:type="spellEnd"/>
            <w:r w:rsidRPr="00BA65A0">
              <w:rPr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6713003728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1245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МДОУ Детский сад №1 «Огонек»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6713003990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 xml:space="preserve">МДОУ Детский сад №3 «Светлячок »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6713003982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МОУ Березинская начальная школа-детский сад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6713004249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МБОУ средняя общеобразовательная школа №2 г. Рудни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6713003950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МБОУ средняя общеобразовательная школа №1 г. Рудни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671300064914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  <w:lang w:val="en-US"/>
              </w:rPr>
            </w:pPr>
            <w:r w:rsidRPr="00BA65A0">
              <w:rPr>
                <w:color w:val="000000"/>
                <w:sz w:val="20"/>
                <w:szCs w:val="20"/>
              </w:rPr>
              <w:t>АО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СпецАТХ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 xml:space="preserve">В соответствии с п. 3.1.3.9.2., 3.2.2.6.2.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6731069440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Смоленскрегионтеплоэнерго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6730048214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службы «Заказчик» по ЖКУ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6703003398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АО «САРС-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Катынь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6714024061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 xml:space="preserve">СМУП «ВЦ ЖКХ»(коммунальные </w:t>
            </w:r>
            <w:r w:rsidR="00800E4B">
              <w:rPr>
                <w:color w:val="000000"/>
                <w:sz w:val="20"/>
                <w:szCs w:val="20"/>
              </w:rPr>
              <w:t xml:space="preserve">и жилищные </w:t>
            </w:r>
            <w:r w:rsidRPr="00BA65A0">
              <w:rPr>
                <w:color w:val="000000"/>
                <w:sz w:val="20"/>
                <w:szCs w:val="20"/>
              </w:rPr>
              <w:t>услуги)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п. 3.1.3.9.2., 3.2.2.6.2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6731009296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«Родник»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6703004514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АО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АтомЭнергоСбыт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7704228075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"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Руднятеплоэнерго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6713006253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F6ECF" w:rsidRDefault="0014721D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«Смоленская государственная сельскохозяйственная академия»(ФГБОУ ВО Смоленская ГСХА)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6730015177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14721D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Default="0014721D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Акционерное общество «Газпром газораспределение Смоленск» (АО общество «Газпром газораспределение Смоленск»)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21D" w:rsidRPr="00BA65A0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0B1DA6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Default="0014721D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6731011930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1D" w:rsidRPr="000B1DA6" w:rsidRDefault="0014721D" w:rsidP="00BA094C">
            <w:pPr>
              <w:jc w:val="center"/>
              <w:rPr>
                <w:sz w:val="20"/>
                <w:szCs w:val="20"/>
              </w:rPr>
            </w:pPr>
            <w:r w:rsidRPr="000B1DA6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14721D" w:rsidRPr="00BA65A0" w:rsidRDefault="0014721D" w:rsidP="00BA094C">
            <w:pPr>
              <w:jc w:val="center"/>
              <w:rPr>
                <w:sz w:val="20"/>
                <w:szCs w:val="20"/>
              </w:rPr>
            </w:pPr>
            <w:r w:rsidRPr="000B1DA6">
              <w:rPr>
                <w:sz w:val="20"/>
                <w:szCs w:val="20"/>
              </w:rPr>
              <w:t>Смоленского РФ</w:t>
            </w:r>
          </w:p>
        </w:tc>
      </w:tr>
      <w:tr w:rsidR="006251FF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BA65A0" w:rsidRDefault="006251FF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4402A0" w:rsidRDefault="004402A0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«ГУК «Корона»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0B1DA6" w:rsidRDefault="004402A0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4402A0">
              <w:rPr>
                <w:color w:val="000000"/>
                <w:sz w:val="20"/>
                <w:szCs w:val="20"/>
              </w:rPr>
              <w:t>В соответствии п. 3.1.3.9.2., 3.2.2.6.2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1FF" w:rsidRDefault="004402A0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6727025785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2A0" w:rsidRPr="004402A0" w:rsidRDefault="004402A0" w:rsidP="004402A0">
            <w:pPr>
              <w:jc w:val="center"/>
              <w:rPr>
                <w:sz w:val="20"/>
                <w:szCs w:val="20"/>
              </w:rPr>
            </w:pPr>
            <w:r w:rsidRPr="004402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6251FF" w:rsidRPr="000B1DA6" w:rsidRDefault="004402A0" w:rsidP="004402A0">
            <w:pPr>
              <w:jc w:val="center"/>
              <w:rPr>
                <w:sz w:val="20"/>
                <w:szCs w:val="20"/>
              </w:rPr>
            </w:pPr>
            <w:r w:rsidRPr="004402A0">
              <w:rPr>
                <w:sz w:val="20"/>
                <w:szCs w:val="20"/>
              </w:rPr>
              <w:t>Смоленского РФ</w:t>
            </w:r>
          </w:p>
        </w:tc>
      </w:tr>
      <w:tr w:rsidR="006251FF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BA65A0" w:rsidRDefault="006251FF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Default="00B73F1B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Твой Дом»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0B1DA6" w:rsidRDefault="004402A0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4402A0">
              <w:rPr>
                <w:color w:val="000000"/>
                <w:sz w:val="20"/>
                <w:szCs w:val="20"/>
              </w:rPr>
              <w:t>В соответствии п. 3.1.3.9.2., 3.2.2.6.2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1FF" w:rsidRDefault="00B73F1B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6727023724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F1B" w:rsidRPr="00B73F1B" w:rsidRDefault="00B73F1B" w:rsidP="00B73F1B">
            <w:pPr>
              <w:jc w:val="center"/>
              <w:rPr>
                <w:sz w:val="20"/>
                <w:szCs w:val="20"/>
              </w:rPr>
            </w:pPr>
            <w:r w:rsidRPr="00B73F1B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6251FF" w:rsidRPr="000B1DA6" w:rsidRDefault="00B73F1B" w:rsidP="00B73F1B">
            <w:pPr>
              <w:jc w:val="center"/>
              <w:rPr>
                <w:sz w:val="20"/>
                <w:szCs w:val="20"/>
              </w:rPr>
            </w:pPr>
            <w:r w:rsidRPr="00B73F1B">
              <w:rPr>
                <w:sz w:val="20"/>
                <w:szCs w:val="20"/>
              </w:rPr>
              <w:t>Смоленского РФ</w:t>
            </w:r>
          </w:p>
        </w:tc>
      </w:tr>
      <w:tr w:rsidR="006251FF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BA65A0" w:rsidRDefault="006251FF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Default="00B73F1B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Региональные объединенные системы водоснабжения и водоотведения Смоленской области» (ООО «Вода Смоленска»)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0B1DA6" w:rsidRDefault="004402A0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4402A0">
              <w:rPr>
                <w:color w:val="000000"/>
                <w:sz w:val="20"/>
                <w:szCs w:val="20"/>
              </w:rPr>
              <w:t>В соответствии п. 3.1.3.9.2., 3.2.2.6.2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1FF" w:rsidRDefault="00B73F1B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6726022823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F1B" w:rsidRPr="00B73F1B" w:rsidRDefault="00B73F1B" w:rsidP="00B73F1B">
            <w:pPr>
              <w:jc w:val="center"/>
              <w:rPr>
                <w:sz w:val="20"/>
                <w:szCs w:val="20"/>
              </w:rPr>
            </w:pPr>
            <w:r w:rsidRPr="00B73F1B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6251FF" w:rsidRPr="000B1DA6" w:rsidRDefault="00B73F1B" w:rsidP="00B73F1B">
            <w:pPr>
              <w:jc w:val="center"/>
              <w:rPr>
                <w:sz w:val="20"/>
                <w:szCs w:val="20"/>
              </w:rPr>
            </w:pPr>
            <w:r w:rsidRPr="00B73F1B">
              <w:rPr>
                <w:sz w:val="20"/>
                <w:szCs w:val="20"/>
              </w:rPr>
              <w:t>Смоленского РФ</w:t>
            </w:r>
          </w:p>
        </w:tc>
      </w:tr>
      <w:tr w:rsidR="006251FF" w:rsidRPr="00BA65A0" w:rsidTr="00BA094C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BA65A0" w:rsidRDefault="006251FF" w:rsidP="00BA094C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Default="00DE0AD6" w:rsidP="00BA09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«Юбилейный»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1FF" w:rsidRPr="000B1DA6" w:rsidRDefault="004402A0" w:rsidP="00BA094C">
            <w:pPr>
              <w:jc w:val="center"/>
              <w:rPr>
                <w:color w:val="000000"/>
                <w:sz w:val="20"/>
                <w:szCs w:val="20"/>
              </w:rPr>
            </w:pPr>
            <w:r w:rsidRPr="004402A0">
              <w:rPr>
                <w:color w:val="000000"/>
                <w:sz w:val="20"/>
                <w:szCs w:val="20"/>
              </w:rPr>
              <w:t>В соответствии п. 3.1.3.9.2., 3.2.2.6.2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1FF" w:rsidRDefault="00DE0AD6" w:rsidP="00BA0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6727051506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F1B" w:rsidRPr="00B73F1B" w:rsidRDefault="00B73F1B" w:rsidP="00B73F1B">
            <w:pPr>
              <w:jc w:val="center"/>
              <w:rPr>
                <w:sz w:val="20"/>
                <w:szCs w:val="20"/>
              </w:rPr>
            </w:pPr>
            <w:r w:rsidRPr="00B73F1B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6251FF" w:rsidRPr="000B1DA6" w:rsidRDefault="00B73F1B" w:rsidP="00B73F1B">
            <w:pPr>
              <w:jc w:val="center"/>
              <w:rPr>
                <w:sz w:val="20"/>
                <w:szCs w:val="20"/>
              </w:rPr>
            </w:pPr>
            <w:r w:rsidRPr="00B73F1B">
              <w:rPr>
                <w:sz w:val="20"/>
                <w:szCs w:val="20"/>
              </w:rPr>
              <w:t>Смоленского РФ</w:t>
            </w:r>
          </w:p>
        </w:tc>
      </w:tr>
    </w:tbl>
    <w:p w:rsidR="008C6EFB" w:rsidRDefault="008C6EFB">
      <w:bookmarkStart w:id="0" w:name="_GoBack"/>
      <w:bookmarkEnd w:id="0"/>
    </w:p>
    <w:sectPr w:rsidR="008C6EFB" w:rsidSect="0014721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02A4A"/>
    <w:multiLevelType w:val="hybridMultilevel"/>
    <w:tmpl w:val="FF282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1D"/>
    <w:rsid w:val="0014721D"/>
    <w:rsid w:val="001E1716"/>
    <w:rsid w:val="004402A0"/>
    <w:rsid w:val="00550559"/>
    <w:rsid w:val="005D6DD9"/>
    <w:rsid w:val="006251FF"/>
    <w:rsid w:val="00800E4B"/>
    <w:rsid w:val="008C6EFB"/>
    <w:rsid w:val="00B73F1B"/>
    <w:rsid w:val="00DE0AD6"/>
    <w:rsid w:val="00E17CC1"/>
    <w:rsid w:val="00E5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4F6C"/>
  <w15:chartTrackingRefBased/>
  <w15:docId w15:val="{7935FDF8-2F03-4CB1-B99F-37972237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5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05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7</cp:revision>
  <cp:lastPrinted>2024-01-26T07:02:00Z</cp:lastPrinted>
  <dcterms:created xsi:type="dcterms:W3CDTF">2024-01-26T07:20:00Z</dcterms:created>
  <dcterms:modified xsi:type="dcterms:W3CDTF">2024-08-30T12:20:00Z</dcterms:modified>
</cp:coreProperties>
</file>