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5B37D8">
        <w:trPr>
          <w:trHeight w:val="1157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7D8" w:rsidRDefault="007F62A5">
            <w:pPr>
              <w:pStyle w:val="a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ТАМБОВСКИЙ РЕГИОНАЛЬНЫЙ ФИЛИАЛ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АО «РОССЕЛЬХОЗБАНК»</w:t>
            </w:r>
          </w:p>
        </w:tc>
      </w:tr>
      <w:tr w:rsidR="005B37D8">
        <w:trPr>
          <w:trHeight w:val="144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ТАРИФЫ КОМИССИОННОГО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ВОЗНАГРАЖДЕНИЯ НА УСЛУГИ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АО «РОССЕЛЬХОЗБАНК» ЮРИДИЧЕСКИМ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ЛИЦАМ, СУБЪЕКТАМ РОССИЙСКОЙ ФЕДЕРАЦИИ, МУНИЦИПАЛЬНЫМ ОБРАЗОВАНИЯМ, ИНДИВИДУАЛЬНЫМ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ПРЕДПРИНИМАТЕЛЯМ И ФИЗИЧЕСКИМ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ЛИЦАМ, ЗАНИМАЮЩИМСЯ В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УСТАНОВЛЕННОМ ЗАКОНОДАТЕЛЬСТВОМ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РОССИЙСКОЙ ФЕДЕРАЦИИ ПОРЯДКЕ</w:t>
            </w:r>
          </w:p>
          <w:p w:rsidR="005B37D8" w:rsidRDefault="007F62A5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ЧАСТНОЙ ПРАКТИКОЙ</w:t>
            </w:r>
          </w:p>
        </w:tc>
      </w:tr>
      <w:tr w:rsidR="005B37D8">
        <w:trPr>
          <w:trHeight w:val="360"/>
          <w:jc w:val="center"/>
        </w:trPr>
        <w:tc>
          <w:tcPr>
            <w:tcW w:w="5000" w:type="pct"/>
            <w:tcBorders>
              <w:bottom w:val="single" w:sz="12" w:space="0" w:color="008444"/>
            </w:tcBorders>
            <w:vAlign w:val="center"/>
          </w:tcPr>
          <w:p w:rsidR="005B37D8" w:rsidRDefault="005B37D8">
            <w:pPr>
              <w:pStyle w:val="a4"/>
              <w:jc w:val="center"/>
            </w:pPr>
          </w:p>
        </w:tc>
      </w:tr>
      <w:tr w:rsidR="005B37D8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</w:tcBorders>
            <w:vAlign w:val="center"/>
          </w:tcPr>
          <w:p w:rsidR="005B37D8" w:rsidRDefault="005B37D8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5B37D8">
        <w:trPr>
          <w:trHeight w:val="36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B37D8" w:rsidRDefault="007F62A5" w:rsidP="007F62A5">
            <w:pPr>
              <w:pStyle w:val="a4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действуют с 0</w:t>
            </w:r>
            <w:r>
              <w:rPr>
                <w:bCs/>
                <w:sz w:val="32"/>
                <w:szCs w:val="32"/>
                <w:lang w:val="en-US"/>
              </w:rPr>
              <w:t>7</w:t>
            </w:r>
            <w:r>
              <w:rPr>
                <w:bCs/>
                <w:sz w:val="32"/>
                <w:szCs w:val="32"/>
              </w:rPr>
              <w:t>.0</w:t>
            </w:r>
            <w:r>
              <w:rPr>
                <w:bCs/>
                <w:sz w:val="32"/>
                <w:szCs w:val="32"/>
                <w:lang w:val="en-US"/>
              </w:rPr>
              <w:t>8</w:t>
            </w:r>
            <w:r>
              <w:rPr>
                <w:bCs/>
                <w:sz w:val="32"/>
                <w:szCs w:val="32"/>
              </w:rPr>
              <w:t>.2024</w:t>
            </w:r>
          </w:p>
        </w:tc>
      </w:tr>
    </w:tbl>
    <w:p w:rsidR="005B37D8" w:rsidRDefault="005B37D8"/>
    <w:p w:rsidR="005B37D8" w:rsidRDefault="005B37D8"/>
    <w:tbl>
      <w:tblPr>
        <w:tblpPr w:leftFromText="180" w:rightFromText="180" w:vertAnchor="text" w:horzAnchor="margin" w:tblpXSpec="center" w:tblpY="56"/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 w:rsidR="005B37D8">
        <w:trPr>
          <w:trHeight w:val="664"/>
        </w:trPr>
        <w:tc>
          <w:tcPr>
            <w:tcW w:w="2069" w:type="pct"/>
            <w:vAlign w:val="center"/>
          </w:tcPr>
          <w:p w:rsidR="005B37D8" w:rsidRDefault="007F62A5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ССП-владелец НД:</w:t>
            </w:r>
          </w:p>
        </w:tc>
        <w:tc>
          <w:tcPr>
            <w:tcW w:w="2931" w:type="pct"/>
            <w:vAlign w:val="center"/>
          </w:tcPr>
          <w:p w:rsidR="005B37D8" w:rsidRDefault="007F62A5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5B37D8">
        <w:trPr>
          <w:trHeight w:val="664"/>
        </w:trPr>
        <w:tc>
          <w:tcPr>
            <w:tcW w:w="2069" w:type="pct"/>
            <w:vAlign w:val="center"/>
          </w:tcPr>
          <w:p w:rsidR="005B37D8" w:rsidRDefault="007F62A5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и наименование процесса(ов):</w:t>
            </w:r>
          </w:p>
        </w:tc>
        <w:tc>
          <w:tcPr>
            <w:tcW w:w="2931" w:type="pct"/>
            <w:vAlign w:val="center"/>
          </w:tcPr>
          <w:p w:rsidR="005B37D8" w:rsidRDefault="007F62A5">
            <w:pPr>
              <w:spacing w:line="300" w:lineRule="auto"/>
              <w:jc w:val="both"/>
              <w:rPr>
                <w:color w:val="000000"/>
              </w:rPr>
            </w:pPr>
            <w:r>
              <w:t>II.27.00.6.Ю/23 Разработка, модификация и упразднение продуктов и услуг</w:t>
            </w:r>
          </w:p>
        </w:tc>
      </w:tr>
      <w:tr w:rsidR="005B37D8">
        <w:trPr>
          <w:trHeight w:val="664"/>
        </w:trPr>
        <w:tc>
          <w:tcPr>
            <w:tcW w:w="2069" w:type="pct"/>
            <w:vAlign w:val="center"/>
          </w:tcPr>
          <w:p w:rsidR="005B37D8" w:rsidRDefault="007F62A5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нормативного документа:</w:t>
            </w:r>
          </w:p>
        </w:tc>
        <w:tc>
          <w:tcPr>
            <w:tcW w:w="2931" w:type="pct"/>
            <w:vAlign w:val="center"/>
          </w:tcPr>
          <w:p w:rsidR="005B37D8" w:rsidRDefault="007F62A5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1-13/04</w:t>
            </w:r>
          </w:p>
        </w:tc>
      </w:tr>
      <w:tr w:rsidR="005B37D8">
        <w:trPr>
          <w:trHeight w:val="664"/>
        </w:trPr>
        <w:tc>
          <w:tcPr>
            <w:tcW w:w="2069" w:type="pct"/>
            <w:vAlign w:val="center"/>
          </w:tcPr>
          <w:p w:rsidR="005B37D8" w:rsidRDefault="007F62A5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версии:</w:t>
            </w:r>
          </w:p>
        </w:tc>
        <w:tc>
          <w:tcPr>
            <w:tcW w:w="2931" w:type="pct"/>
            <w:vAlign w:val="center"/>
          </w:tcPr>
          <w:p w:rsidR="005B37D8" w:rsidRDefault="007F62A5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</w:tr>
      <w:tr w:rsidR="005B37D8">
        <w:trPr>
          <w:trHeight w:val="600"/>
        </w:trPr>
        <w:tc>
          <w:tcPr>
            <w:tcW w:w="2069" w:type="pct"/>
            <w:vAlign w:val="center"/>
          </w:tcPr>
          <w:p w:rsidR="005B37D8" w:rsidRDefault="007F62A5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Область применения:</w:t>
            </w:r>
          </w:p>
        </w:tc>
        <w:tc>
          <w:tcPr>
            <w:tcW w:w="2931" w:type="pct"/>
            <w:vAlign w:val="center"/>
          </w:tcPr>
          <w:p w:rsidR="005B37D8" w:rsidRDefault="007F62A5">
            <w:pPr>
              <w:spacing w:line="300" w:lineRule="auto"/>
              <w:jc w:val="both"/>
              <w:rPr>
                <w:color w:val="000000"/>
              </w:rPr>
            </w:pPr>
            <w:r>
              <w:t>ГО/ВСП ГО/РФ/ВСП РФ</w:t>
            </w:r>
          </w:p>
        </w:tc>
      </w:tr>
    </w:tbl>
    <w:p w:rsidR="005B37D8" w:rsidRDefault="005B37D8"/>
    <w:p w:rsidR="005B37D8" w:rsidRDefault="005B37D8">
      <w:pPr>
        <w:jc w:val="center"/>
      </w:pPr>
    </w:p>
    <w:p w:rsidR="005B37D8" w:rsidRDefault="007F62A5">
      <w:pPr>
        <w:jc w:val="center"/>
      </w:pPr>
      <w:r>
        <w:rPr>
          <w:noProof/>
        </w:rPr>
        <w:drawing>
          <wp:inline distT="0" distB="0" distL="0" distR="0">
            <wp:extent cx="1790497" cy="12183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90497" cy="12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D8" w:rsidRDefault="007F62A5"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lastRenderedPageBreak/>
        <w:t>Содержание:</w:t>
      </w:r>
    </w:p>
    <w:p w:rsidR="005B37D8" w:rsidRDefault="007F62A5">
      <w:pPr>
        <w:pStyle w:val="42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anchor="_Toc78453719" w:tooltip="#_Toc78453719" w:history="1">
        <w:r>
          <w:rPr>
            <w:rStyle w:val="af2"/>
          </w:rPr>
          <w:t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0" w:tooltip="#_Toc78453720" w:history="1">
        <w:r>
          <w:rPr>
            <w:rStyle w:val="af2"/>
          </w:rPr>
          <w:t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1" w:tooltip="#_Toc78453721" w:history="1">
        <w:r>
          <w:rPr>
            <w:rStyle w:val="af2"/>
          </w:rPr>
          <w:t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2" w:tooltip="#_Toc78453722" w:history="1">
        <w:r>
          <w:rPr>
            <w:rStyle w:val="af2"/>
          </w:rPr>
          <w:t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3" w:tooltip="#_Toc78453723" w:history="1">
        <w:r>
          <w:rPr>
            <w:rStyle w:val="af2"/>
          </w:rPr>
          <w:t>5. Документ</w:t>
        </w:r>
        <w:r>
          <w:rPr>
            <w:rStyle w:val="af2"/>
          </w:rPr>
          <w:t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4" w:tooltip="#_Toc78453724" w:history="1">
        <w:r>
          <w:rPr>
            <w:rStyle w:val="af2"/>
          </w:rPr>
          <w:t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>25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5" w:tooltip="#_Toc78453725" w:history="1">
        <w:r>
          <w:rPr>
            <w:rStyle w:val="af2"/>
          </w:rPr>
          <w:t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>26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6" w:tooltip="#_Toc78453726" w:history="1">
        <w:r>
          <w:rPr>
            <w:rStyle w:val="af2"/>
          </w:rPr>
          <w:t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>29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7" w:tooltip="#_Toc78453727" w:history="1">
        <w:r>
          <w:rPr>
            <w:rStyle w:val="af2"/>
          </w:rPr>
          <w:t xml:space="preserve">9. </w:t>
        </w:r>
        <w:r>
          <w:rPr>
            <w:rStyle w:val="af2"/>
          </w:rPr>
          <w:t>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>30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8" w:tooltip="#_Toc78453728" w:history="1">
        <w:r>
          <w:rPr>
            <w:rStyle w:val="af2"/>
          </w:rPr>
          <w:t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29" w:tooltip="#_Toc78453729" w:history="1">
        <w:r>
          <w:rPr>
            <w:rStyle w:val="af2"/>
          </w:rPr>
          <w:t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30" w:tooltip="#_Toc78453730" w:history="1">
        <w:r>
          <w:rPr>
            <w:rStyle w:val="af2"/>
          </w:rPr>
          <w:t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31" w:tooltip="#_Toc78453731" w:history="1">
        <w:r>
          <w:rPr>
            <w:rStyle w:val="af2"/>
          </w:rPr>
          <w:t>13. Обслуживание торгово-сервисных предприя</w:t>
        </w:r>
        <w:r>
          <w:rPr>
            <w:rStyle w:val="af2"/>
          </w:rPr>
          <w:t>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>45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32" w:tooltip="#_Toc78453732" w:history="1">
        <w:r>
          <w:rPr>
            <w:rStyle w:val="af2"/>
          </w:rPr>
          <w:t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>46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33" w:tooltip="#_Toc78453733" w:history="1">
        <w:r>
          <w:rPr>
            <w:rStyle w:val="af2"/>
          </w:rPr>
          <w:t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34" w:tooltip="#_Toc78453734" w:history="1">
        <w:r>
          <w:rPr>
            <w:rStyle w:val="af2"/>
          </w:rPr>
          <w:t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5B37D8" w:rsidRDefault="007F62A5">
      <w:pPr>
        <w:pStyle w:val="42"/>
        <w:rPr>
          <w:rFonts w:ascii="Calibri" w:hAnsi="Calibri"/>
          <w:szCs w:val="22"/>
        </w:rPr>
      </w:pPr>
      <w:hyperlink w:anchor="_Toc78453735" w:tooltip="#_Toc78453735" w:history="1">
        <w:r>
          <w:rPr>
            <w:rStyle w:val="af2"/>
          </w:rPr>
          <w:t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af2"/>
          </w:rPr>
          <w:t>С</w:t>
        </w:r>
        <w:bookmarkEnd w:id="0"/>
        <w:r>
          <w:rPr>
            <w:rStyle w:val="af2"/>
          </w:rPr>
          <w:t>ХБ-Дилинг 2.0</w:t>
        </w:r>
        <w:r>
          <w:tab/>
        </w:r>
        <w:r>
          <w:fldChar w:fldCharType="begin"/>
        </w:r>
        <w:r>
          <w:instrText xml:space="preserve"> PAGEREF _Toc78453735 \h</w:instrText>
        </w:r>
        <w:r>
          <w:instrText xml:space="preserve"> </w:instrText>
        </w:r>
        <w:r>
          <w:fldChar w:fldCharType="separate"/>
        </w:r>
        <w:r>
          <w:t>52</w:t>
        </w:r>
        <w:r>
          <w:fldChar w:fldCharType="end"/>
        </w:r>
      </w:hyperlink>
    </w:p>
    <w:p w:rsidR="005B37D8" w:rsidRDefault="007F62A5"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</w:p>
    <w:bookmarkStart w:id="1" w:name="_Toc393441453"/>
    <w:bookmarkStart w:id="2" w:name="_Toc393441672"/>
    <w:bookmarkStart w:id="3" w:name="_Toc393441784"/>
    <w:bookmarkStart w:id="4" w:name="_Toc393441824"/>
    <w:bookmarkStart w:id="5" w:name="_Toc393441895"/>
    <w:p w:rsidR="005B37D8" w:rsidRDefault="007F62A5">
      <w:pPr>
        <w:pStyle w:val="42"/>
        <w:rPr>
          <w:sz w:val="10"/>
          <w:szCs w:val="10"/>
        </w:rPr>
      </w:pPr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</w:p>
    <w:p w:rsidR="005B37D8" w:rsidRDefault="007F62A5"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</w:p>
    <w:p w:rsidR="005B37D8" w:rsidRDefault="007F62A5">
      <w:pPr>
        <w:pStyle w:val="4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bookmarkStart w:id="7" w:name="_Toc78453719"/>
      <w:r>
        <w:t>1.Открытие и ведение счетов</w:t>
      </w:r>
      <w:bookmarkEnd w:id="1"/>
      <w:bookmarkEnd w:id="2"/>
      <w:bookmarkEnd w:id="3"/>
      <w:bookmarkEnd w:id="4"/>
      <w:bookmarkEnd w:id="5"/>
      <w:bookmarkEnd w:id="6"/>
      <w:bookmarkEnd w:id="7"/>
    </w:p>
    <w:p w:rsidR="005B37D8" w:rsidRDefault="005B37D8">
      <w:pPr>
        <w:rPr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 w:rsidR="005B37D8">
        <w:trPr>
          <w:tblHeader/>
        </w:trPr>
        <w:tc>
          <w:tcPr>
            <w:tcW w:w="848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0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6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848" w:type="dxa"/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9500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и ведение счетов в рублях Российской Федерации</w:t>
            </w:r>
          </w:p>
        </w:tc>
      </w:tr>
      <w:tr w:rsidR="005B37D8">
        <w:trPr>
          <w:trHeight w:val="410"/>
        </w:trPr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544" w:type="dxa"/>
            <w:vMerge w:val="restart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накопительного счета, счета с особым режимом, с</w:t>
            </w:r>
            <w:r>
              <w:rPr>
                <w:sz w:val="20"/>
                <w:szCs w:val="20"/>
              </w:rPr>
              <w:t>чета по депозиту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>идации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54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>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>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5B37D8" w:rsidRDefault="007F62A5">
            <w:pPr>
              <w:tabs>
                <w:tab w:val="left" w:pos="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Наличие у клиент</w:t>
            </w:r>
            <w:r>
              <w:rPr>
                <w:sz w:val="20"/>
                <w:szCs w:val="20"/>
              </w:rPr>
              <w:t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</w:p>
          <w:p w:rsidR="005B37D8" w:rsidRDefault="007F62A5">
            <w:pPr>
              <w:tabs>
                <w:tab w:val="left" w:pos="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>четному счету в одном региональном филиале Банка.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</w:t>
            </w:r>
            <w:r>
              <w:rPr>
                <w:sz w:val="20"/>
                <w:szCs w:val="20"/>
              </w:rPr>
              <w:t>льхозбанк», сделанной сотрудником регионального филиала Банка.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>олном объеме, комиссия взимается в стандартном размере.</w:t>
            </w: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 в месяц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  <w:lang w:val="en-US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 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возобновления Банком использования Кл</w:t>
            </w:r>
            <w:r>
              <w:rPr>
                <w:sz w:val="20"/>
                <w:szCs w:val="20"/>
              </w:rPr>
              <w:t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>ого обслуживания в полном объеме вне зависимости от даты возобновления.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 127-ФЗ «О несостоятельности (бан</w:t>
            </w:r>
            <w:r>
              <w:rPr>
                <w:sz w:val="20"/>
                <w:szCs w:val="20"/>
              </w:rPr>
              <w:t>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руб. в месяц при использовании клиентом системы дистанционного банковского обслуживания;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</w:t>
            </w:r>
            <w:r>
              <w:rPr>
                <w:sz w:val="20"/>
                <w:szCs w:val="20"/>
              </w:rPr>
              <w:t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>ряд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признаются операциями по счету: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причисление процентов к счету;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зачисление/списание со счета ошибочно зачисленных Банком денежных средств.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распоряжение денежными средствами по счету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>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ведение счета не взимается при одновременном выполнении следующих условий:</w:t>
            </w:r>
          </w:p>
          <w:p w:rsidR="005B37D8" w:rsidRDefault="007F62A5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Наличие у клиен</w:t>
            </w:r>
            <w:r>
              <w:rPr>
                <w:sz w:val="20"/>
                <w:szCs w:val="20"/>
              </w:rPr>
              <w:t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</w:p>
          <w:p w:rsidR="005B37D8" w:rsidRDefault="007F62A5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Наличие у клиента действующего договора эквайринга, заключенного с Банком.</w:t>
            </w:r>
          </w:p>
          <w:p w:rsidR="005B37D8" w:rsidRDefault="007F62A5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  <w:t>Использование клиентом системы дистанционного банковского обслуживания.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бизне</w:t>
            </w:r>
            <w:r>
              <w:rPr>
                <w:sz w:val="20"/>
                <w:szCs w:val="20"/>
              </w:rPr>
              <w:t>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>ъеме, комиссия взимается в стандартном размере.</w:t>
            </w: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bookmarkStart w:id="8" w:name="_Toc393441454"/>
            <w:r>
              <w:rPr>
                <w:sz w:val="20"/>
                <w:szCs w:val="20"/>
              </w:rPr>
              <w:t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установленном законода</w:t>
            </w:r>
            <w:r>
              <w:rPr>
                <w:sz w:val="20"/>
                <w:szCs w:val="20"/>
              </w:rPr>
              <w:t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>в оплату вознаграждения Банку не взимается.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>ии с п. 1.1.8 Тарифов.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осуществлению платежей по исп</w:t>
            </w:r>
            <w:r>
              <w:rPr>
                <w:sz w:val="20"/>
                <w:szCs w:val="20"/>
              </w:rPr>
              <w:t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</w:t>
            </w:r>
            <w:r>
              <w:rPr>
                <w:sz w:val="20"/>
                <w:szCs w:val="20"/>
              </w:rPr>
              <w:t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</w:t>
            </w:r>
            <w:r>
              <w:rPr>
                <w:sz w:val="20"/>
                <w:szCs w:val="20"/>
              </w:rPr>
              <w:t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1.1.5.1.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АО «Россельхозбанк»: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руб.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1.1.5.2.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сумма платежа до 100 млн.руб. (включительно)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сумма платежа свыше 100 млн.руб.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>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к</w:t>
            </w:r>
            <w:r>
              <w:rPr>
                <w:sz w:val="20"/>
                <w:szCs w:val="20"/>
              </w:rPr>
              <w:t>аждый расчетный документ</w:t>
            </w:r>
          </w:p>
        </w:tc>
        <w:tc>
          <w:tcPr>
            <w:tcW w:w="3544" w:type="dxa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5B37D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1.1.7.1.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>хозбанк» и/или в других кредитных организациях</w:t>
            </w:r>
          </w:p>
        </w:tc>
        <w:tc>
          <w:tcPr>
            <w:tcW w:w="1986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150 000,00 руб. (включительно);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150 000,01 руб. до 300 000,00 руб. (включительно);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5 000 000,00 руб. (включительно);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свыше 5 000 000,00 руб.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Комиссия взимается при переводе денежных средств на счета физических лиц, в том числе: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текущие счета и счета вкладов;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счета, открытые для расчетов с использованием карт;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>ц.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 осуществлении следующих операций комиссия взимается согласно п. 1.1.5 Тарифов: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 страховых и управляющих компаний;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 расчетного счета застройщика;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«Россельхозбанк»);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алиментов, пенсий,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дохода лицам</w:t>
            </w:r>
            <w:r>
              <w:rPr>
                <w:sz w:val="20"/>
                <w:szCs w:val="20"/>
              </w:rPr>
              <w:t>, занимающимся частной практикой;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инкассовых поручений, составле</w:t>
            </w:r>
            <w:r>
              <w:rPr>
                <w:sz w:val="20"/>
                <w:szCs w:val="20"/>
              </w:rPr>
              <w:t>нных Банком на основании исполнительных документов, должником по которым является клиент.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>ует одной из операций, указанных в п. 2 настоящего примечания (выплата зарплаты, пенсий, стипендий, алиментов и т.д.).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Комиссия не взимается за перевод денежных средств: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</w:t>
            </w:r>
            <w:r>
              <w:rPr>
                <w:sz w:val="20"/>
                <w:szCs w:val="20"/>
              </w:rPr>
              <w:t>к» о приеме и перечислении переводов денежных средств в пользу конкретных физических лиц).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«Россельхозбанк», комиссионное вознаграждение взимается в соответствии с п. 1.1.7 Тарифов.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</w:t>
            </w:r>
            <w:r>
              <w:rPr>
                <w:sz w:val="20"/>
                <w:szCs w:val="20"/>
              </w:rPr>
              <w:t>вке, указанной к суммовой градации, в интервал которой относится рассчитанная ОБЩАЯ СУММА денежных средств.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ОБЩЕЙ СУММЫ не учитываются о</w:t>
            </w:r>
            <w:r>
              <w:rPr>
                <w:sz w:val="20"/>
                <w:szCs w:val="20"/>
              </w:rPr>
              <w:t>перации, указанные в пунктах 2, 3, 4 настоящего примечания.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инкассо платежных требований/инкассовых поручений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 за один расчетный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один расчетный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</w:t>
            </w:r>
            <w:r>
              <w:rPr>
                <w:sz w:val="20"/>
                <w:szCs w:val="20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платежам внутри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 производится бесплатно.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</w:pPr>
            <w:r>
              <w:rPr>
                <w:sz w:val="20"/>
                <w:szCs w:val="20"/>
              </w:rPr>
              <w:t>1.1.11.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>-нерезиденте, по письменному заявлению клиента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>шениями с клиентом.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расчетный документ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совершении перевода денеж</w:t>
            </w:r>
            <w:r>
              <w:rPr>
                <w:sz w:val="20"/>
                <w:szCs w:val="20"/>
              </w:rPr>
              <w:t>ных средств дополнительно к указанному тарифу взимается комиссионное вознаграждение, указанное в пунктах 1.1.5 или 1.1.7 Тарифов.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>о договорами и (или) соглашениями с клиентом.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1.1.12.1</w:t>
            </w: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 (ООО «Мое дело» ИНН 770</w:t>
            </w:r>
            <w:r>
              <w:rPr>
                <w:sz w:val="20"/>
                <w:szCs w:val="20"/>
              </w:rPr>
              <w:t>1889831, ООО «Юридические решения» ИНН 9718083320)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каждое дополнительное соглашение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</w:t>
            </w:r>
            <w:r>
              <w:rPr>
                <w:sz w:val="20"/>
                <w:szCs w:val="20"/>
              </w:rPr>
              <w:t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1.1.14.</w:t>
            </w:r>
          </w:p>
        </w:tc>
        <w:tc>
          <w:tcPr>
            <w:tcW w:w="3970" w:type="dxa"/>
          </w:tcPr>
          <w:p w:rsidR="005B37D8" w:rsidRDefault="007F62A5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 963 «Об осуществлении банковского сопровождения контрактов»</w:t>
            </w:r>
          </w:p>
        </w:tc>
        <w:tc>
          <w:tcPr>
            <w:tcW w:w="1986" w:type="dxa"/>
          </w:tcPr>
          <w:p w:rsidR="005B37D8" w:rsidRDefault="007F62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</w:tcPr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отношении клиентов Банка, з</w:t>
            </w:r>
            <w:r>
              <w:rPr>
                <w:sz w:val="20"/>
                <w:szCs w:val="20"/>
              </w:rPr>
              <w:t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>зчика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1.1.15.</w:t>
            </w:r>
          </w:p>
        </w:tc>
        <w:tc>
          <w:tcPr>
            <w:tcW w:w="3970" w:type="dxa"/>
          </w:tcPr>
          <w:p w:rsidR="005B37D8" w:rsidRDefault="007F62A5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5B37D8" w:rsidRDefault="007F62A5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  <w:p w:rsidR="005B37D8" w:rsidRDefault="005B37D8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5B37D8" w:rsidRDefault="005B37D8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5B37D8" w:rsidRDefault="007F62A5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</w:t>
            </w:r>
            <w:r>
              <w:rPr>
                <w:sz w:val="20"/>
                <w:szCs w:val="20"/>
              </w:rPr>
              <w:t>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</w:tcPr>
          <w:p w:rsidR="005B37D8" w:rsidRDefault="005B37D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B37D8" w:rsidRDefault="007F62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от суммы перевода, минимум 1000 руб., максимум 50 000 руб.</w:t>
            </w:r>
          </w:p>
          <w:p w:rsidR="005B37D8" w:rsidRDefault="007F62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от суммы перевода, минимум 1000 руб., максимум 50 000 руб.</w:t>
            </w:r>
          </w:p>
        </w:tc>
        <w:tc>
          <w:tcPr>
            <w:tcW w:w="3544" w:type="dxa"/>
          </w:tcPr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за каждую операцию.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>ение операций.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9500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и ведени</w:t>
            </w:r>
            <w:r>
              <w:rPr>
                <w:sz w:val="20"/>
                <w:szCs w:val="20"/>
              </w:rPr>
              <w:t>е счетов в иностранной валюте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544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счета, кроме счета в евро, долларах США, а также отдельных иностранных валютах, предусмотренных в п.1.2.3.3: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руб. в месяц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руб. 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>ом объеме вне зависимости от даты возобновления.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признаются операциями по счету: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причисление процентов к счету;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зачисление/списание со счета ошибочно зачисленных Банком денежных средств.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>ных органов об ограничении прав клиента на распоряжение денежными средствами по счету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1.2.3.1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евро: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one" w:sz="4" w:space="0" w:color="000000"/>
            </w:tcBorders>
          </w:tcPr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расчетного счета в евро.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если совокупный среднедневной остаток равен нулю.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совокупного среднедневн</w:t>
            </w:r>
            <w:r>
              <w:rPr>
                <w:sz w:val="20"/>
                <w:szCs w:val="20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>рый производится расчет совокупного среднедневного остатка.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евро (включительно)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 руб. в месяц</w:t>
            </w: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более 100 000 евро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совокупного среднедневного остатка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ошибочно зачисленных Банком денежных средств.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Начиная с 4 (</w:t>
            </w:r>
            <w:r>
              <w:rPr>
                <w:sz w:val="20"/>
                <w:szCs w:val="20"/>
                <w:lang w:eastAsia="en-US"/>
              </w:rPr>
              <w:t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:rsidR="005B37D8" w:rsidRDefault="005B37D8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1.2.3.2.</w:t>
            </w:r>
          </w:p>
        </w:tc>
        <w:tc>
          <w:tcPr>
            <w:tcW w:w="3970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долларах США:</w:t>
            </w:r>
          </w:p>
        </w:tc>
        <w:tc>
          <w:tcPr>
            <w:tcW w:w="1986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расчетного счета в долларах США.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</w:t>
            </w:r>
            <w:r>
              <w:rPr>
                <w:sz w:val="20"/>
                <w:szCs w:val="20"/>
              </w:rPr>
              <w:t>жемесячно в последний рабочий день месяца/в день закрытия счета, включая месяц, в котором открыт счет.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если совокупный среднедневной остаток равен нулю.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долларов США (включительно)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 руб. в месяц</w:t>
            </w: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>живания.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>ия «Свой бизнес».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более 100 000 долларов США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0,6% от совокупного среднедневного остатка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ошибочно зачисленных Банком денежных средств.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Начиная с 4 (</w:t>
            </w:r>
            <w:r>
              <w:rPr>
                <w:sz w:val="20"/>
                <w:szCs w:val="20"/>
                <w:lang w:eastAsia="en-US"/>
              </w:rPr>
              <w:t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1.2.3.3.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отдельных иностранных валютах**: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совокупного среднедневного остатка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</w:t>
            </w:r>
            <w:r>
              <w:rPr>
                <w:sz w:val="20"/>
                <w:szCs w:val="20"/>
              </w:rPr>
              <w:t>мается с расчетного счета в соответствующей иностранной валюте.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>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если совокупный среднедневной остаток равен нулю.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>достаточный для оплаты комиссии.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5B37D8">
        <w:trPr>
          <w:trHeight w:val="230"/>
        </w:trPr>
        <w:tc>
          <w:tcPr>
            <w:tcW w:w="84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>3 (трех) календарных месяцев подряд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ошибочно зачисленных Банком денежных средств.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5B37D8" w:rsidRDefault="007F62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со счета клиента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1340"/>
        </w:trPr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счета, открытые в других кредитных организациях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долл. США</w:t>
            </w:r>
            <w:bookmarkStart w:id="9" w:name="_GoBack"/>
            <w:bookmarkEnd w:id="9"/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sz w:val="20"/>
                <w:szCs w:val="20"/>
              </w:rPr>
              <w:t>аграждение за проведение операций.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долл. СШ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 от суммы перевода.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</w:t>
            </w:r>
            <w:r>
              <w:rPr>
                <w:sz w:val="20"/>
                <w:szCs w:val="20"/>
              </w:rPr>
              <w:t>люта перевода – доллары США.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Счет бенефициара открыт в кредитной организации, которая не находится на территории США.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наличи</w:t>
            </w:r>
            <w:r>
              <w:rPr>
                <w:sz w:val="20"/>
                <w:szCs w:val="20"/>
              </w:rPr>
              <w:t>и технической возможности у Банка.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1.2.5.2.</w:t>
            </w: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</w:t>
            </w: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2"/>
                <w:szCs w:val="22"/>
              </w:rPr>
            </w:pP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3970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 Клиента по переводам в иностранной валюте давностью:</w:t>
            </w:r>
          </w:p>
        </w:tc>
        <w:tc>
          <w:tcPr>
            <w:tcW w:w="1986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долл. США за каждый перевод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свыше трех месяцев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 за каждый перевод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9500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дополнительных услуг по счетам, открытым в Банке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рублях Росси</w:t>
            </w:r>
            <w:r>
              <w:rPr>
                <w:sz w:val="20"/>
                <w:szCs w:val="20"/>
              </w:rPr>
              <w:t>йской Федерации и иностранной валюте)</w:t>
            </w: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</w:tc>
      </w:tr>
      <w:tr w:rsidR="005B37D8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bookmarkStart w:id="10" w:name="_Toc393441458"/>
            <w:bookmarkStart w:id="11" w:name="_Toc393441676"/>
            <w:r>
              <w:rPr>
                <w:sz w:val="20"/>
                <w:szCs w:val="20"/>
              </w:rPr>
              <w:t>2000 руб.</w:t>
            </w:r>
            <w:bookmarkEnd w:id="10"/>
            <w:bookmarkEnd w:id="11"/>
            <w:r>
              <w:rPr>
                <w:sz w:val="20"/>
                <w:szCs w:val="20"/>
              </w:rPr>
              <w:t xml:space="preserve"> </w:t>
            </w:r>
            <w:bookmarkStart w:id="12" w:name="_Toc393441459"/>
            <w:bookmarkStart w:id="13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  <w:bookmarkEnd w:id="12"/>
            <w:bookmarkEnd w:id="13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дубликата выписки по счету по заявлению клиента: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один лист</w:t>
            </w:r>
            <w:r>
              <w:rPr>
                <w:sz w:val="20"/>
                <w:szCs w:val="20"/>
              </w:rPr>
              <w:t>, но не более 2000 руб.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один лист, но не более 500 руб.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счетов-фактур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 лист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>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за документ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</w:t>
            </w:r>
            <w:r>
              <w:rPr>
                <w:sz w:val="20"/>
                <w:szCs w:val="20"/>
              </w:rPr>
              <w:t>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давностью до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давностью свыше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документ.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подпись</w:t>
            </w:r>
          </w:p>
        </w:tc>
        <w:tc>
          <w:tcPr>
            <w:tcW w:w="3544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</w:t>
            </w:r>
            <w:r>
              <w:rPr>
                <w:sz w:val="20"/>
                <w:szCs w:val="20"/>
              </w:rPr>
              <w:t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3970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986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одну копию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 с односторонним расположением текста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>ями с клиентом.</w:t>
            </w:r>
          </w:p>
        </w:tc>
      </w:tr>
      <w:tr w:rsidR="005B37D8">
        <w:tc>
          <w:tcPr>
            <w:tcW w:w="848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  <w:p w:rsidR="005B37D8" w:rsidRDefault="005B37D8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пп. 1.3.1-1.3.3, 1.3.5-1.3.13 Тарифов не взимается.</w:t>
            </w:r>
          </w:p>
          <w:p w:rsidR="005B37D8" w:rsidRDefault="005B37D8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B37D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>м к нему.</w:t>
            </w:r>
          </w:p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</w:t>
            </w:r>
          </w:p>
        </w:tc>
      </w:tr>
    </w:tbl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 Срок действия – до 31 декабря 2025 года (включительно).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Комиссия по п.1.2.3.3 взимается за ведение счетов в следующих иностранных валютах: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Австралийский доллар;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Багамский доллар;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Болгарский лев;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Венгерский форинт;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Вон Республики Корея;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Гонконгский доллар;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Датская крона;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Исландская крона;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Канадский доллар;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Албанский лек;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Македонский денар;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Новозеландский доллар;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Норвежская крона;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Польский злотый;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Румынский лей;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Сингапурский доллар;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Украинская гривна;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Фунт стерлингов Соединенного королевства;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Хорватская куна;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Чешская крона;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Шведская крона;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Швейцарский франк;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Японская йена.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>аются: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>еуказанным договорам, в том числе по договорам залога, договорам поручительства (в том числе прекратившим свое действие).</w:t>
      </w:r>
    </w:p>
    <w:p w:rsidR="005B37D8" w:rsidRDefault="005B37D8">
      <w:pPr>
        <w:rPr>
          <w:i/>
          <w:sz w:val="16"/>
          <w:szCs w:val="16"/>
        </w:rPr>
      </w:pP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Без взимания комиссии в Банке открываются и обслуживаются: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бюджетные счета (счета, открываемые на балансовых позиция</w:t>
      </w:r>
      <w:r>
        <w:rPr>
          <w:i/>
          <w:sz w:val="16"/>
          <w:szCs w:val="16"/>
        </w:rPr>
        <w:t>х 401-404);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счета бюджетных учреждений/казенных учреждений/автономных учреждений;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депозитные счета нотариусов;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головного исполнителя;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</w:t>
      </w:r>
      <w:r>
        <w:rPr>
          <w:i/>
          <w:sz w:val="16"/>
          <w:szCs w:val="16"/>
        </w:rPr>
        <w:t>улируемыми организациями средств компенсационного фонда обеспечения договорных обязательств;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публичные депозитные счета;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счета эскроу для расчетов по договору участия в долевом строительстве.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>«Открытие и ведение счетов» настоящих тарифов.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2.</w:t>
      </w:r>
      <w:r>
        <w:rPr>
          <w:i/>
          <w:sz w:val="16"/>
          <w:szCs w:val="16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3.</w:t>
      </w:r>
      <w:r>
        <w:rPr>
          <w:i/>
          <w:sz w:val="16"/>
          <w:szCs w:val="16"/>
        </w:rPr>
        <w:tab/>
        <w:t>Комиссии взимаются Банком в день оказания соотв</w:t>
      </w:r>
      <w:r>
        <w:rPr>
          <w:i/>
          <w:sz w:val="16"/>
          <w:szCs w:val="16"/>
        </w:rPr>
        <w:t>етствующих услуг, если иной порядок не указан в примечании к Тарифу.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4.</w:t>
      </w:r>
      <w:r>
        <w:rPr>
          <w:i/>
          <w:sz w:val="16"/>
          <w:szCs w:val="16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>знаграждения.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5.</w:t>
      </w:r>
      <w:r>
        <w:rPr>
          <w:i/>
          <w:sz w:val="16"/>
          <w:szCs w:val="16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5B37D8" w:rsidRDefault="005B37D8">
      <w:bookmarkStart w:id="14" w:name="_Toc393441460"/>
      <w:bookmarkStart w:id="15" w:name="_Toc393441678"/>
      <w:bookmarkStart w:id="16" w:name="_Toc393441787"/>
      <w:bookmarkStart w:id="17" w:name="_Toc393441827"/>
      <w:bookmarkStart w:id="18" w:name="_Toc393441896"/>
    </w:p>
    <w:p w:rsidR="005B37D8" w:rsidRDefault="005B37D8"/>
    <w:p w:rsidR="005B37D8" w:rsidRDefault="005B37D8"/>
    <w:p w:rsidR="005B37D8" w:rsidRDefault="007F62A5">
      <w:pPr>
        <w:pStyle w:val="4"/>
      </w:pPr>
      <w:bookmarkStart w:id="19" w:name="_Toc509304032"/>
      <w:bookmarkStart w:id="20" w:name="_Toc78453720"/>
      <w:r>
        <w:t>2.Кассовые операции*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5B37D8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денежной чековой книжки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листов – 200 руб.,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>в том числе при закрытии счета)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выше в течение календарного месяц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>вь заявленной к выдаче суммы.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0,5 процентных пункта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месяца,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месяца,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месяца,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>оторой относится рассчитанная ОБЩАЯ СУММА денежных средств.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наличных средств в уставный капитал/паевый фонд осуществляется бесплатно.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>дному сопроводительному документу.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</w:tc>
      </w:tr>
      <w:tr w:rsidR="005B37D8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Поступившей по объявлению на взнос наличными (банкноты);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0,40% от суммы, 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0,2% от суммы, 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</w:t>
            </w:r>
            <w:r>
              <w:rPr>
                <w:sz w:val="20"/>
                <w:szCs w:val="20"/>
              </w:rPr>
              <w:t>ересчет монет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Размен банкнот/монет Банка России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</w:t>
            </w:r>
            <w:r>
              <w:rPr>
                <w:sz w:val="20"/>
                <w:szCs w:val="20"/>
              </w:rPr>
              <w:t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клиента Банка разменной монетой на постоянной  основе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письменной предварительной заявке** за 3 рабочих дня до получения разменной монеты.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>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наличной иностранной валюты (за исключением монет)******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только для предварительно заказанных сумм.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денежных средств для выд</w:t>
            </w:r>
            <w:r>
              <w:rPr>
                <w:sz w:val="20"/>
                <w:szCs w:val="20"/>
              </w:rPr>
              <w:t>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>но заказанных наличных денежных средств.</w:t>
            </w:r>
          </w:p>
        </w:tc>
      </w:tr>
    </w:tbl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>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>ключая его внутренние структурные подразделения.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>фикатор видов экономической деятельности):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10 - Производство пищевых продуктов (включая все подклассы, гру</w:t>
      </w:r>
      <w:r>
        <w:rPr>
          <w:i/>
          <w:sz w:val="16"/>
          <w:szCs w:val="16"/>
        </w:rPr>
        <w:t>ппы, подгруппы, виды).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11 - Производство напитков (включая все подклассы, группы, подгруппы, виды).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12 - Производство табачных изделий (включая все подклассы, группы, подгруппы, виды).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46.2 - Торговля оптовая сельскохозяйственным сырьем и живыми животными.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46.21.1 - Торговля оптовая зерном, семенами и кормами для животных.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46.21.11 - Торговля оптовая зерном.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46.21.12 - Торговля оптовая семенами, кр</w:t>
      </w:r>
      <w:r>
        <w:rPr>
          <w:i/>
          <w:sz w:val="16"/>
          <w:szCs w:val="16"/>
        </w:rPr>
        <w:t>оме семян масличных культур.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46.21.13 - Торговля оптовая масличными семенами и маслосодержащими плодами.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46.21.14 - Торговля оптовая кормами для сельскохозяйственных животных.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>группировки.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46.22 - Торговля оптовая цветами и растениями.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46.23 - Торговля оптовая живыми животными.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46.31 - Торговля оптовая фруктами и овощами.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46.31.1 - Торговля оптовая свежими овощами, фруктами и орехами.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46.31.11 - Торговля оптовая свежим картофеле</w:t>
      </w:r>
      <w:r>
        <w:rPr>
          <w:i/>
          <w:sz w:val="16"/>
          <w:szCs w:val="16"/>
        </w:rPr>
        <w:t>м.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46.31.12 - Торговля оптовая прочими свежими овощами.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46.31.13 - Торговля оптовая свежими фруктами и орехами.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46.32 - Торговля оптовая мясом и мясными продуктами.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46.32.1 - Торговля оптовая мясом и мясом птицы, включая субпродукты.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46.32.2 - Торговля опт</w:t>
      </w:r>
      <w:r>
        <w:rPr>
          <w:i/>
          <w:sz w:val="16"/>
          <w:szCs w:val="16"/>
        </w:rPr>
        <w:t>овая продуктами из мяса и мяса птицы.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46.32.3 - Торговля оптовая консервами из мяса и мяса птицы.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46.33 - Торговля оптовая молочными продуктами, яйцами и пищевыми маслами и жирами.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46.33.1 - Торговля оптовая молочными продуктами.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46.33.2 - Торговля оптовая</w:t>
      </w:r>
      <w:r>
        <w:rPr>
          <w:i/>
          <w:sz w:val="16"/>
          <w:szCs w:val="16"/>
        </w:rPr>
        <w:t xml:space="preserve"> яйцами.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46.33.3 - Торговля оптовая пищевыми маслами и жирами.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47.21 - Торговля розничная фруктами и овощами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47.21.1 - Торговля розничная свежими фруктами, овощами, картофелем и орехами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47.21.2 - Торговля розничная консервированными фруктами и овощами и орехами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47.22 - Торговля розничная мясом и мясными продуктами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47.22.1 - Торговля розничная мясом и мясом птицы, включая субп</w:t>
      </w:r>
      <w:r>
        <w:rPr>
          <w:i/>
          <w:sz w:val="16"/>
          <w:szCs w:val="16"/>
        </w:rPr>
        <w:t>родукты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47.22.2 - Торговля розничная продуктами из мяса и мяса птицы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47.22.3 - Торговля розничная консервами из мяса и мяса птицы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47.29.1 - Торговля розничная м</w:t>
      </w:r>
      <w:r>
        <w:rPr>
          <w:i/>
          <w:sz w:val="16"/>
          <w:szCs w:val="16"/>
        </w:rPr>
        <w:t>олочными продуктами и яйцами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47.29.11 - Торговля розничная молочными продуктами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47.29.12 - Торговля розничная яйцами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47.29.2 - Торговля розничная пищевыми масла</w:t>
      </w:r>
      <w:r>
        <w:rPr>
          <w:i/>
          <w:sz w:val="16"/>
          <w:szCs w:val="16"/>
        </w:rPr>
        <w:t>ми и жирами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47.29.21 - Торговля розничная животными маслами и жирами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47.29.22 - Торговля розничная растительными маслами в специализированных магазинах.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>изических лиц.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******) Банк не принимает поврежденные банкноты иностранных государств.</w:t>
      </w:r>
    </w:p>
    <w:p w:rsidR="005B37D8" w:rsidRDefault="005B37D8"/>
    <w:p w:rsidR="005B37D8" w:rsidRDefault="007F62A5">
      <w:pPr>
        <w:pStyle w:val="4"/>
      </w:pPr>
      <w:bookmarkStart w:id="21" w:name="_Toc393441461"/>
      <w:bookmarkStart w:id="22" w:name="_Toc393441679"/>
      <w:bookmarkStart w:id="23" w:name="_Toc393441788"/>
      <w:bookmarkStart w:id="24" w:name="_Toc393441828"/>
      <w:bookmarkStart w:id="25" w:name="_Toc393441897"/>
      <w:bookmarkStart w:id="26" w:name="_Toc509304033"/>
      <w:bookmarkStart w:id="27" w:name="_Toc78453721"/>
      <w:r>
        <w:t>3. Выполнение функций агента валютного контроля</w:t>
      </w:r>
      <w:bookmarkEnd w:id="21"/>
      <w:bookmarkEnd w:id="22"/>
      <w:r>
        <w:t xml:space="preserve"> </w:t>
      </w:r>
    </w:p>
    <w:p w:rsidR="005B37D8" w:rsidRDefault="007F62A5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  <w:bookmarkEnd w:id="23"/>
      <w:bookmarkEnd w:id="24"/>
      <w:bookmarkEnd w:id="25"/>
      <w:bookmarkEnd w:id="26"/>
      <w:bookmarkEnd w:id="27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5B37D8">
        <w:trPr>
          <w:trHeight w:val="227"/>
          <w:tblHeader/>
        </w:trPr>
        <w:tc>
          <w:tcPr>
            <w:tcW w:w="850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5B37D8" w:rsidRDefault="007F62A5"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B37D8" w:rsidRDefault="007F62A5" w:rsidP="007F62A5">
            <w:pPr>
              <w:jc w:val="center"/>
            </w:pPr>
            <w:r>
              <w:rPr>
                <w:sz w:val="20"/>
                <w:szCs w:val="20"/>
              </w:rPr>
              <w:t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минимум 300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</w:t>
            </w:r>
            <w:r>
              <w:rPr>
                <w:sz w:val="20"/>
                <w:szCs w:val="20"/>
              </w:rPr>
              <w:t xml:space="preserve">оля. </w:t>
            </w:r>
          </w:p>
          <w:p w:rsidR="005B37D8" w:rsidRDefault="007F62A5">
            <w:pPr>
              <w:tabs>
                <w:tab w:val="right" w:pos="27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Банком;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другими уполномоченными банками;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перечислением денежных средств с транзитного валютного счета резидента для зачисления на р</w:t>
            </w:r>
            <w:r>
              <w:rPr>
                <w:sz w:val="20"/>
                <w:szCs w:val="20"/>
              </w:rPr>
              <w:t>асчетный валютный счет этого же резидента, открытый в Банке;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>
              <w:rPr>
                <w:sz w:val="20"/>
                <w:szCs w:val="20"/>
              </w:rPr>
              <w:t>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зачислением денежных средств на расчетные счета и идентифицирова</w:t>
            </w:r>
            <w:r>
              <w:rPr>
                <w:sz w:val="20"/>
                <w:szCs w:val="20"/>
              </w:rPr>
              <w:t>нных резидентом как ошибочно зачисленные (поступившие);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списании денежных ср</w:t>
            </w:r>
            <w:r>
              <w:rPr>
                <w:sz w:val="20"/>
                <w:szCs w:val="20"/>
              </w:rPr>
              <w:t>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</w:t>
            </w:r>
            <w:r>
              <w:rPr>
                <w:sz w:val="20"/>
                <w:szCs w:val="20"/>
              </w:rPr>
              <w:t>ьких физических лиц-клиентов Банка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1985" w:type="dxa"/>
            <w:tcBorders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одну операцию</w:t>
            </w:r>
          </w:p>
        </w:tc>
        <w:tc>
          <w:tcPr>
            <w:tcW w:w="3544" w:type="dxa"/>
            <w:vMerge w:val="restart"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одну операцию</w:t>
            </w: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>анка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руб.</w:t>
            </w: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>дня после дня оказания услуги***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одну ведомость банковского контроля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 на условиях срочности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5B37D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</w:tcBorders>
          </w:tcPr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5B37D8" w:rsidRDefault="007F62A5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>контролю оказываются без учета условия срочности.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</w:pPr>
            <w:r>
              <w:rPr>
                <w:sz w:val="20"/>
                <w:szCs w:val="20"/>
              </w:rPr>
              <w:t>1 500 руб.</w:t>
            </w:r>
            <w:r>
              <w:t xml:space="preserve"> 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руб.</w:t>
            </w: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5B37D8" w:rsidRDefault="005B37D8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оформление Банком документов валютного контроля за резидента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один документ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5B37D8" w:rsidRDefault="005B37D8">
            <w:pPr>
              <w:jc w:val="center"/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B37D8" w:rsidRDefault="007F62A5">
            <w:pPr>
              <w:jc w:val="both"/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>мплекта документов и информации для оформления Банком СПД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один подтверждающий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both"/>
              <w:rPr>
                <w:bCs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один подтверждающий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5B37D8">
            <w:pPr>
              <w:jc w:val="both"/>
              <w:rPr>
                <w:bCs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9498" w:type="dxa"/>
            <w:gridSpan w:val="3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контракта (кредитного договора) с учета</w:t>
            </w: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руб.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5B37D8" w:rsidRDefault="007F62A5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5B37D8" w:rsidRDefault="007F62A5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взимается:</w:t>
            </w:r>
          </w:p>
          <w:p w:rsidR="005B37D8" w:rsidRDefault="007F62A5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>ой офис Банка;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3.5.2.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руб.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общей суммы неоплаченны</w:t>
            </w:r>
            <w:r>
              <w:rPr>
                <w:sz w:val="20"/>
                <w:szCs w:val="20"/>
              </w:rPr>
              <w:t>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985" w:type="dxa"/>
          </w:tcPr>
          <w:p w:rsidR="005B37D8" w:rsidRDefault="007F62A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5B37D8" w:rsidRDefault="007F62A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150 руб.,</w:t>
            </w:r>
          </w:p>
          <w:p w:rsidR="005B37D8" w:rsidRDefault="007F62A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5 000 руб.</w:t>
            </w:r>
          </w:p>
        </w:tc>
        <w:tc>
          <w:tcPr>
            <w:tcW w:w="3544" w:type="dxa"/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от суммы расчетног</w:t>
            </w:r>
            <w:r>
              <w:rPr>
                <w:sz w:val="20"/>
                <w:szCs w:val="20"/>
              </w:rPr>
              <w:t>о документа при каждом списании в срок не позднее следующего рабочего дня после дня оказания услуги***</w:t>
            </w:r>
          </w:p>
          <w:p w:rsidR="005B37D8" w:rsidRDefault="007F62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нерезидентом и Банком;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уплатой налогов, пошлин и иных обязательных платежей в соо</w:t>
            </w:r>
            <w:r>
              <w:rPr>
                <w:sz w:val="20"/>
                <w:szCs w:val="20"/>
              </w:rPr>
              <w:t>тветствии с законодательством  Российской Федерации;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</w:t>
            </w:r>
            <w:r>
              <w:rPr>
                <w:sz w:val="20"/>
                <w:szCs w:val="20"/>
              </w:rPr>
              <w:t>ках-нерезидентах;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</w:t>
            </w:r>
            <w:r>
              <w:rPr>
                <w:sz w:val="20"/>
                <w:szCs w:val="20"/>
              </w:rPr>
              <w:t>ц-клиентов Банка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5B37D8">
            <w:pPr>
              <w:jc w:val="both"/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1985" w:type="dxa"/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лист, максимум 1 000 руб.</w:t>
            </w:r>
          </w:p>
        </w:tc>
        <w:tc>
          <w:tcPr>
            <w:tcW w:w="3544" w:type="dxa"/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5B37D8">
        <w:trPr>
          <w:trHeight w:val="227"/>
        </w:trPr>
        <w:tc>
          <w:tcPr>
            <w:tcW w:w="850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СМС-информирование о статусах документов валютного контроля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телефонный номер, подключенный к услуге.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досту</w:t>
            </w:r>
            <w:r>
              <w:rPr>
                <w:sz w:val="20"/>
                <w:szCs w:val="20"/>
              </w:rPr>
              <w:t xml:space="preserve">пна пользователям системы ДБО «Интернет-клиент» 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предоставляется только резидентам.</w:t>
            </w:r>
          </w:p>
        </w:tc>
      </w:tr>
    </w:tbl>
    <w:p w:rsidR="005B37D8" w:rsidRDefault="007F62A5">
      <w:pPr>
        <w:spacing w:before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bCs/>
          <w:i/>
          <w:sz w:val="16"/>
          <w:szCs w:val="16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Инструкция Банка России № 181-И)</w:t>
      </w:r>
      <w:r>
        <w:rPr>
          <w:bCs/>
          <w:i/>
          <w:sz w:val="16"/>
          <w:szCs w:val="16"/>
        </w:rPr>
        <w:t>.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Порядок представления документов при выполнении Банком функций агента валютного контроля устан</w:t>
      </w:r>
      <w:r>
        <w:rPr>
          <w:bCs/>
          <w:i/>
          <w:sz w:val="16"/>
          <w:szCs w:val="16"/>
        </w:rPr>
        <w:t>овлен Регламентом взаимодействия клиентов с АО «Россельхозбанк» при осуществлении операций, подлежащих валютному контролю.</w:t>
      </w:r>
    </w:p>
    <w:p w:rsidR="005B37D8" w:rsidRDefault="007F62A5">
      <w:pPr>
        <w:spacing w:before="120"/>
        <w:ind w:right="-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16"/>
          <w:szCs w:val="16"/>
        </w:rPr>
        <w:t>четом суммы комиссионного вознаграждения.</w:t>
      </w:r>
    </w:p>
    <w:p w:rsidR="005B37D8" w:rsidRDefault="007F62A5">
      <w:pPr>
        <w:spacing w:before="120"/>
        <w:ind w:right="-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16"/>
          <w:szCs w:val="16"/>
        </w:rPr>
        <w:t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5B37D8" w:rsidRDefault="007F62A5">
      <w:pPr>
        <w:spacing w:before="120"/>
        <w:ind w:right="-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16"/>
          <w:szCs w:val="16"/>
        </w:rPr>
        <w:t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16"/>
          <w:szCs w:val="16"/>
        </w:rPr>
        <w:t xml:space="preserve"> производится по курсу Банка России, действующему на день его списания.</w:t>
      </w:r>
    </w:p>
    <w:p w:rsidR="005B37D8" w:rsidRDefault="007F62A5">
      <w:pPr>
        <w:spacing w:before="120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** В случае перевода (зачисления) денежных средств общей суммой: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по нескольким контрактам (договорам) расчет комиссии производится по каждому контракту (договору);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по нескольким ко</w:t>
      </w:r>
      <w:r>
        <w:rPr>
          <w:bCs/>
          <w:i/>
          <w:sz w:val="16"/>
          <w:szCs w:val="16"/>
        </w:rPr>
        <w:t>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 расчетного счета клиента-резидента, осуществляющего платеж в качестве трет</w:t>
      </w:r>
      <w:r>
        <w:rPr>
          <w:bCs/>
          <w:i/>
          <w:sz w:val="16"/>
          <w:szCs w:val="16"/>
        </w:rPr>
        <w:t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 расчетного счета клиента-резидента, являющегося резидентом-агентом (коми</w:t>
      </w:r>
      <w:r>
        <w:rPr>
          <w:bCs/>
          <w:i/>
          <w:sz w:val="16"/>
          <w:szCs w:val="16"/>
        </w:rPr>
        <w:t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bCs/>
          <w:i/>
          <w:sz w:val="16"/>
          <w:szCs w:val="16"/>
        </w:rPr>
        <w:t xml:space="preserve">а (комитента); </w:t>
      </w:r>
    </w:p>
    <w:p w:rsidR="005B37D8" w:rsidRDefault="007F62A5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5B37D8" w:rsidRDefault="007F62A5">
      <w:pPr>
        <w:ind w:right="-2" w:firstLine="567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>етьего лица, информация о которых подлежит отражению в ведомости банковского контроля.</w:t>
      </w:r>
    </w:p>
    <w:p w:rsidR="005B37D8" w:rsidRDefault="007F62A5">
      <w:pPr>
        <w:spacing w:before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*** Днем оказания услуги по валютному контролю является:</w:t>
      </w:r>
    </w:p>
    <w:p w:rsidR="005B37D8" w:rsidRDefault="007F62A5">
      <w:pPr>
        <w:numPr>
          <w:ilvl w:val="0"/>
          <w:numId w:val="42"/>
        </w:numPr>
        <w:tabs>
          <w:tab w:val="left" w:pos="851"/>
        </w:tabs>
        <w:ind w:left="0" w:firstLine="567"/>
        <w:contextualSpacing/>
        <w:jc w:val="both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>чет другого резидента, открытый в банке за пределами территории Российской Федерации:</w:t>
      </w:r>
    </w:p>
    <w:p w:rsidR="005B37D8" w:rsidRDefault="007F62A5">
      <w:pPr>
        <w:ind w:right="-2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день списания денежных средств с расчетного счета клиента-резидента;</w:t>
      </w:r>
    </w:p>
    <w:p w:rsidR="005B37D8" w:rsidRDefault="007F62A5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</w:p>
    <w:p w:rsidR="005B37D8" w:rsidRDefault="007F62A5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принятия Банком информации об уникальном номере контракта (кредитного договора);</w:t>
      </w:r>
    </w:p>
    <w:p w:rsidR="005B37D8" w:rsidRDefault="007F62A5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принятия Банком документов, связанных с проведением валютной операции;</w:t>
      </w:r>
    </w:p>
    <w:p w:rsidR="005B37D8" w:rsidRDefault="007F62A5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принятия Банком сведе</w:t>
      </w:r>
      <w:r>
        <w:rPr>
          <w:b/>
          <w:i/>
          <w:sz w:val="16"/>
          <w:szCs w:val="16"/>
        </w:rPr>
        <w:t>ний уполномоченного банка о проведенной операции.</w:t>
      </w:r>
    </w:p>
    <w:p w:rsidR="005B37D8" w:rsidRDefault="007F62A5">
      <w:pPr>
        <w:numPr>
          <w:ilvl w:val="0"/>
          <w:numId w:val="42"/>
        </w:numPr>
        <w:tabs>
          <w:tab w:val="left" w:pos="851"/>
        </w:tabs>
        <w:ind w:left="0"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При представлении клиенту информации о коде вида операции, который отражен Банком в данных по операциям: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направления резиденту информации о коде вида операции.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3.</w:t>
      </w:r>
      <w:r>
        <w:rPr>
          <w:i/>
          <w:sz w:val="16"/>
          <w:szCs w:val="16"/>
        </w:rPr>
        <w:tab/>
        <w:t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присвоения Банком экспортному контракту уникального номера.</w:t>
      </w:r>
    </w:p>
    <w:p w:rsidR="005B37D8" w:rsidRDefault="007F62A5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4.</w:t>
      </w:r>
      <w:r>
        <w:rPr>
          <w:bCs/>
          <w:i/>
          <w:sz w:val="16"/>
          <w:szCs w:val="16"/>
        </w:rPr>
        <w:tab/>
        <w:t>При проверке СПД:</w:t>
      </w:r>
    </w:p>
    <w:p w:rsidR="005B37D8" w:rsidRDefault="007F62A5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>- день принятия Банком СПД.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5.</w:t>
      </w:r>
      <w:r>
        <w:rPr>
          <w:i/>
          <w:sz w:val="16"/>
          <w:szCs w:val="16"/>
        </w:rPr>
        <w:tab/>
        <w:t>При оформлении Банком С</w:t>
      </w:r>
      <w:r>
        <w:rPr>
          <w:i/>
          <w:sz w:val="16"/>
          <w:szCs w:val="16"/>
        </w:rPr>
        <w:t>ПД за клиента: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оформления Банком СПД.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6.</w:t>
      </w:r>
      <w:r>
        <w:rPr>
          <w:i/>
          <w:sz w:val="16"/>
          <w:szCs w:val="16"/>
        </w:rPr>
        <w:tab/>
        <w:t>При снятии контракта (кредитного договора) с учета: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снятия Банком контракта (кредитного договора) с учета.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списания денежных средств с расчетного счета клиента-нерезидента.</w:t>
      </w:r>
    </w:p>
    <w:p w:rsidR="005B37D8" w:rsidRDefault="007F62A5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8.</w:t>
      </w:r>
      <w:r>
        <w:rPr>
          <w:i/>
          <w:sz w:val="16"/>
          <w:szCs w:val="16"/>
        </w:rPr>
        <w:tab/>
        <w:t>При представлении клиенту копий документов из досье валютног</w:t>
      </w:r>
      <w:r>
        <w:rPr>
          <w:i/>
          <w:sz w:val="16"/>
          <w:szCs w:val="16"/>
        </w:rPr>
        <w:t>о контроля:</w:t>
      </w:r>
    </w:p>
    <w:p w:rsidR="005B37D8" w:rsidRDefault="007F62A5"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</w:p>
    <w:p w:rsidR="005B37D8" w:rsidRDefault="007F62A5">
      <w:pPr>
        <w:spacing w:before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5B37D8" w:rsidRDefault="005B37D8">
      <w:pPr>
        <w:rPr>
          <w:sz w:val="22"/>
        </w:rPr>
      </w:pPr>
    </w:p>
    <w:p w:rsidR="005B37D8" w:rsidRDefault="007F62A5">
      <w:pPr>
        <w:pStyle w:val="4"/>
      </w:pPr>
      <w:bookmarkStart w:id="28" w:name="_Toc393441462"/>
      <w:bookmarkStart w:id="29" w:name="_Toc393441680"/>
      <w:bookmarkStart w:id="30" w:name="_Toc393441789"/>
      <w:bookmarkStart w:id="31" w:name="_Toc393441829"/>
      <w:bookmarkStart w:id="32" w:name="_Toc393441898"/>
      <w:bookmarkStart w:id="33" w:name="_Toc509304034"/>
      <w:bookmarkStart w:id="34" w:name="_Toc78453722"/>
      <w:r>
        <w:t>4. Операции с ценными бумагами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5B37D8">
        <w:trPr>
          <w:trHeight w:val="227"/>
          <w:tblHeader/>
        </w:trPr>
        <w:tc>
          <w:tcPr>
            <w:tcW w:w="850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</w:t>
            </w:r>
            <w:r>
              <w:rPr>
                <w:b/>
                <w:sz w:val="20"/>
                <w:szCs w:val="20"/>
              </w:rPr>
              <w:t>ие</w:t>
            </w:r>
          </w:p>
        </w:tc>
      </w:tr>
      <w:tr w:rsidR="005B37D8">
        <w:trPr>
          <w:trHeight w:val="227"/>
        </w:trPr>
        <w:tc>
          <w:tcPr>
            <w:tcW w:w="850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головном офисе АО «Россельхозбанк»</w:t>
            </w:r>
          </w:p>
        </w:tc>
      </w:tr>
      <w:tr w:rsidR="005B37D8">
        <w:trPr>
          <w:trHeight w:val="227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5B37D8">
        <w:trPr>
          <w:trHeight w:val="227"/>
        </w:trPr>
        <w:tc>
          <w:tcPr>
            <w:tcW w:w="850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9498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региональных филиалах АО «Россельхозбанк»</w:t>
            </w:r>
          </w:p>
        </w:tc>
      </w:tr>
      <w:tr w:rsidR="005B37D8">
        <w:trPr>
          <w:trHeight w:val="227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 Комиссия включает НДС</w:t>
            </w:r>
          </w:p>
        </w:tc>
      </w:tr>
      <w:tr w:rsidR="005B37D8">
        <w:trPr>
          <w:trHeight w:val="227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</w:tr>
      <w:tr w:rsidR="005B37D8">
        <w:trPr>
          <w:trHeight w:val="230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5B37D8">
        <w:trPr>
          <w:trHeight w:val="227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227"/>
        </w:trPr>
        <w:tc>
          <w:tcPr>
            <w:tcW w:w="850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 «Россельхозбанк» серии «К»</w:t>
            </w:r>
          </w:p>
        </w:tc>
      </w:tr>
      <w:tr w:rsidR="005B37D8">
        <w:trPr>
          <w:trHeight w:val="227"/>
        </w:trPr>
        <w:tc>
          <w:tcPr>
            <w:tcW w:w="850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5B37D8">
        <w:trPr>
          <w:trHeight w:val="227"/>
        </w:trPr>
        <w:tc>
          <w:tcPr>
            <w:tcW w:w="850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5B37D8" w:rsidRDefault="007F62A5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>щего требования. Услуга предоставляется после подтверждения факта оплаты комиссии.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>с законодательством), представлены на сайте Банка сети Интернет</w:t>
            </w:r>
          </w:p>
        </w:tc>
      </w:tr>
    </w:tbl>
    <w:p w:rsidR="005B37D8" w:rsidRDefault="005B37D8">
      <w:bookmarkStart w:id="35" w:name="_Toc393441463"/>
      <w:bookmarkStart w:id="36" w:name="_Toc393441681"/>
      <w:bookmarkStart w:id="37" w:name="_Toc393441790"/>
      <w:bookmarkStart w:id="38" w:name="_Toc393441830"/>
      <w:bookmarkStart w:id="39" w:name="_Toc393441899"/>
    </w:p>
    <w:p w:rsidR="005B37D8" w:rsidRDefault="007F62A5">
      <w:pPr>
        <w:pStyle w:val="4"/>
      </w:pPr>
      <w:bookmarkStart w:id="40" w:name="_Toc509304035"/>
      <w:bookmarkStart w:id="41" w:name="_Toc78453723"/>
      <w:r>
        <w:t>5. Документарные операции</w:t>
      </w:r>
      <w:bookmarkEnd w:id="35"/>
      <w:bookmarkEnd w:id="36"/>
      <w:bookmarkEnd w:id="37"/>
      <w:bookmarkEnd w:id="38"/>
      <w:bookmarkEnd w:id="39"/>
      <w:bookmarkEnd w:id="40"/>
      <w:bookmarkEnd w:id="41"/>
    </w:p>
    <w:p w:rsidR="005B37D8" w:rsidRDefault="005B37D8"/>
    <w:tbl>
      <w:tblPr>
        <w:tblW w:w="511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Аккредитивы для расчетов на территории Российской Федерации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0,1% от суммы аккредитива или ее увеличения,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 1 000 руб.,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10 000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>алом Банка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не пересчитывается и не возвращается Банком.</w:t>
            </w:r>
          </w:p>
        </w:tc>
      </w:tr>
      <w:tr w:rsidR="005B37D8">
        <w:tc>
          <w:tcPr>
            <w:tcW w:w="41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95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5B37D8" w:rsidRDefault="007F62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5B37D8" w:rsidRDefault="007F62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максимум 50 000 руб.,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5B37D8" w:rsidRDefault="007F62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аккредитива, открытого другим банком;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309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5B37D8" w:rsidRDefault="007F62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5000 руб.,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>знаграждения включаются как первый, так и последний дни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</w:p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5.1.3.2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309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</w:t>
            </w:r>
            <w:r>
              <w:rPr>
                <w:bCs/>
                <w:color w:val="000000"/>
                <w:sz w:val="20"/>
                <w:szCs w:val="20"/>
              </w:rPr>
              <w:t>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rPr>
          <w:trHeight w:val="2748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5B37D8">
        <w:trPr>
          <w:trHeight w:val="2748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</w:t>
            </w:r>
            <w:r>
              <w:rPr>
                <w:iCs/>
                <w:sz w:val="20"/>
                <w:szCs w:val="20"/>
              </w:rPr>
              <w:t xml:space="preserve">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</w:t>
            </w:r>
            <w:r>
              <w:rPr>
                <w:iCs/>
                <w:sz w:val="20"/>
                <w:szCs w:val="20"/>
              </w:rPr>
              <w:t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iCs/>
                <w:sz w:val="20"/>
                <w:szCs w:val="20"/>
              </w:rPr>
              <w:t>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</w:t>
            </w:r>
            <w:r>
              <w:rPr>
                <w:iCs/>
                <w:sz w:val="20"/>
                <w:szCs w:val="20"/>
              </w:rPr>
              <w:t>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</w:t>
            </w:r>
            <w:r>
              <w:rPr>
                <w:iCs/>
                <w:sz w:val="20"/>
                <w:szCs w:val="20"/>
              </w:rPr>
              <w:t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>окончания текущего комиссионного периода.</w:t>
            </w:r>
          </w:p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5B37D8" w:rsidRDefault="007F62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 США, евро и иной валюте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>нной к оплате в рамках аккредитива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>ьзу другого бенефициара (трансферация);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трансферированного аккредитива;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по внешнеторговым сделкам (экспортные аккредитивы)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rPr>
          <w:trHeight w:val="2699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5B37D8" w:rsidRDefault="007F62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5B37D8" w:rsidRDefault="007F62A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5.3.6.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трансферированного аккредитива;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>ивам;</w:t>
            </w:r>
          </w:p>
          <w:p w:rsidR="005B37D8" w:rsidRDefault="007F62A5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.4.5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</w:tbl>
    <w:p w:rsidR="005B37D8" w:rsidRDefault="005B37D8"/>
    <w:p w:rsidR="005B37D8" w:rsidRDefault="007F62A5">
      <w:pPr>
        <w:rPr>
          <w:sz w:val="18"/>
        </w:rPr>
      </w:pPr>
      <w:bookmarkStart w:id="42" w:name="_Toc393441464"/>
      <w:bookmarkStart w:id="43" w:name="_Toc393441682"/>
      <w:bookmarkStart w:id="44" w:name="_Toc393441791"/>
      <w:bookmarkStart w:id="45" w:name="_Toc393441831"/>
      <w:bookmarkStart w:id="46" w:name="_Toc393441900"/>
      <w:r>
        <w:rPr>
          <w:sz w:val="18"/>
        </w:rPr>
        <w:t>*Под комиссионным периодом понимается период в 90 (девяносто) последовательных календарных дней.</w:t>
      </w:r>
    </w:p>
    <w:p w:rsidR="005B37D8" w:rsidRDefault="005B37D8">
      <w:pPr>
        <w:rPr>
          <w:sz w:val="18"/>
        </w:rPr>
      </w:pPr>
    </w:p>
    <w:p w:rsidR="005B37D8" w:rsidRDefault="007F62A5">
      <w:pPr>
        <w:rPr>
          <w:sz w:val="18"/>
        </w:rPr>
      </w:pPr>
      <w:r>
        <w:rPr>
          <w:sz w:val="18"/>
        </w:rPr>
        <w:t>Примечание:</w:t>
      </w:r>
    </w:p>
    <w:p w:rsidR="005B37D8" w:rsidRDefault="007F62A5">
      <w:pPr>
        <w:tabs>
          <w:tab w:val="left" w:pos="284"/>
        </w:tabs>
        <w:rPr>
          <w:sz w:val="18"/>
        </w:rPr>
      </w:pPr>
      <w:r>
        <w:rPr>
          <w:sz w:val="18"/>
        </w:rPr>
        <w:t>1.</w:t>
      </w:r>
      <w:r>
        <w:rPr>
          <w:sz w:val="18"/>
        </w:rPr>
        <w:tab/>
        <w:t>При указании в наименовании услуги д</w:t>
      </w:r>
      <w:r>
        <w:rPr>
          <w:sz w:val="18"/>
        </w:rPr>
        <w:t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5B37D8" w:rsidRDefault="007F62A5">
      <w:pPr>
        <w:rPr>
          <w:sz w:val="18"/>
        </w:rPr>
      </w:pPr>
      <w:r>
        <w:rPr>
          <w:sz w:val="18"/>
        </w:rPr>
        <w:t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</w:p>
    <w:p w:rsidR="005B37D8" w:rsidRDefault="007F62A5">
      <w:pPr>
        <w:rPr>
          <w:sz w:val="18"/>
        </w:rPr>
      </w:pPr>
      <w:r>
        <w:rPr>
          <w:sz w:val="18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>зания услуги/на дату начала периода (для комиссий, уплачиваемых за период).</w:t>
      </w:r>
    </w:p>
    <w:p w:rsidR="005B37D8" w:rsidRDefault="007F62A5"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</w:p>
    <w:p w:rsidR="005B37D8" w:rsidRDefault="007F62A5"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</w:p>
    <w:p w:rsidR="005B37D8" w:rsidRDefault="007F62A5"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</w:p>
    <w:p w:rsidR="005B37D8" w:rsidRDefault="007F62A5">
      <w:pPr>
        <w:rPr>
          <w:sz w:val="18"/>
        </w:rPr>
      </w:pPr>
      <w:r>
        <w:rPr>
          <w:sz w:val="18"/>
        </w:rPr>
        <w:t>за период)</w:t>
      </w:r>
      <w:r>
        <w:rPr>
          <w:sz w:val="18"/>
        </w:rPr>
        <w:t>, если иное не предусмотрено соглашением сторон.</w:t>
      </w:r>
    </w:p>
    <w:p w:rsidR="005B37D8" w:rsidRDefault="007F62A5">
      <w:pPr>
        <w:rPr>
          <w:sz w:val="18"/>
        </w:rPr>
      </w:pPr>
      <w:r>
        <w:rPr>
          <w:sz w:val="18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>у на дату уплаты комиссии.</w:t>
      </w:r>
    </w:p>
    <w:p w:rsidR="005B37D8" w:rsidRDefault="007F62A5"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</w:p>
    <w:p w:rsidR="005B37D8" w:rsidRDefault="007F62A5"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</w:p>
    <w:p w:rsidR="005B37D8" w:rsidRDefault="007F62A5">
      <w:pPr>
        <w:rPr>
          <w:sz w:val="18"/>
        </w:rPr>
      </w:pPr>
      <w:r>
        <w:rPr>
          <w:sz w:val="18"/>
        </w:rPr>
        <w:t>к комиссионному вознаграждению, указанн</w:t>
      </w:r>
      <w:r>
        <w:rPr>
          <w:sz w:val="18"/>
        </w:rPr>
        <w:t>ому в Тарифах.</w:t>
      </w:r>
    </w:p>
    <w:p w:rsidR="005B37D8" w:rsidRDefault="007F62A5">
      <w:pPr>
        <w:rPr>
          <w:sz w:val="18"/>
        </w:rPr>
      </w:pPr>
      <w:r>
        <w:rPr>
          <w:sz w:val="18"/>
        </w:rPr>
        <w:t>7.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5B37D8" w:rsidRDefault="007F62A5">
      <w:pPr>
        <w:rPr>
          <w:sz w:val="18"/>
        </w:rPr>
      </w:pPr>
      <w:r>
        <w:rPr>
          <w:sz w:val="18"/>
        </w:rPr>
        <w:t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>е подлежит.».</w:t>
      </w:r>
    </w:p>
    <w:p w:rsidR="005B37D8" w:rsidRDefault="005B37D8">
      <w:pPr>
        <w:rPr>
          <w:sz w:val="18"/>
        </w:rPr>
      </w:pPr>
    </w:p>
    <w:p w:rsidR="005B37D8" w:rsidRDefault="005B37D8">
      <w:pPr>
        <w:rPr>
          <w:sz w:val="18"/>
        </w:rPr>
      </w:pPr>
    </w:p>
    <w:p w:rsidR="005B37D8" w:rsidRDefault="005B37D8">
      <w:pPr>
        <w:rPr>
          <w:sz w:val="18"/>
        </w:rPr>
      </w:pPr>
    </w:p>
    <w:p w:rsidR="005B37D8" w:rsidRDefault="007F62A5">
      <w:pPr>
        <w:pStyle w:val="4"/>
      </w:pPr>
      <w:bookmarkStart w:id="47" w:name="_Toc509304036"/>
      <w:bookmarkStart w:id="48" w:name="_Toc78453724"/>
      <w:r>
        <w:t>6. Гарантийные операции</w:t>
      </w:r>
      <w:bookmarkEnd w:id="42"/>
      <w:bookmarkEnd w:id="43"/>
      <w:bookmarkEnd w:id="44"/>
      <w:bookmarkEnd w:id="45"/>
      <w:bookmarkEnd w:id="46"/>
      <w:bookmarkEnd w:id="47"/>
      <w:bookmarkEnd w:id="48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5B37D8">
        <w:trPr>
          <w:cantSplit/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соглашению сторон,</w:t>
            </w:r>
          </w:p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Изменение условий выдачи банковской гарантии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center" w:pos="1260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соглашению сторон,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center" w:pos="1260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>не указанных в п. 6.2.1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>ыдачи банковской гарантии/ Генеральным соглашением о выдаче банковских гарантий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9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keepNext/>
              <w:jc w:val="both"/>
              <w:outlineLvl w:val="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включает НДС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709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keepNext/>
              <w:jc w:val="both"/>
              <w:outlineLvl w:val="8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</w:tbl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 к пунктам 6.3-6.7 Тарифов: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1. Если уплата комиссионного вознаграж</w:t>
      </w:r>
      <w:r>
        <w:rPr>
          <w:i/>
          <w:sz w:val="16"/>
          <w:szCs w:val="16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3. Размер комисс</w:t>
      </w:r>
      <w:r>
        <w:rPr>
          <w:i/>
          <w:sz w:val="16"/>
          <w:szCs w:val="16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4. Комиссионное вознаграждение, уплаченное Банку за оказание услуг (кроме ошибочно удержанного), возврату не подлежит.</w:t>
      </w:r>
    </w:p>
    <w:p w:rsidR="005B37D8" w:rsidRDefault="005B37D8"/>
    <w:p w:rsidR="005B37D8" w:rsidRDefault="007F62A5">
      <w:pPr>
        <w:pStyle w:val="4"/>
      </w:pPr>
      <w:bookmarkStart w:id="49" w:name="_Toc393441465"/>
      <w:bookmarkStart w:id="50" w:name="_Toc393441683"/>
      <w:bookmarkStart w:id="51" w:name="_Toc393441792"/>
      <w:bookmarkStart w:id="52" w:name="_Toc393441832"/>
      <w:bookmarkStart w:id="53" w:name="_Toc393441901"/>
      <w:bookmarkStart w:id="54" w:name="_Toc509304037"/>
      <w:bookmarkStart w:id="55" w:name="_Toc78453725"/>
      <w:r>
        <w:t>7. Дистанционное б</w:t>
      </w:r>
      <w:r>
        <w:t>анковское обслуживание (ДБО)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5B37D8">
        <w:trPr>
          <w:tblHeader/>
        </w:trPr>
        <w:tc>
          <w:tcPr>
            <w:tcW w:w="851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9497" w:type="dxa"/>
            <w:gridSpan w:val="3"/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5B37D8">
        <w:tc>
          <w:tcPr>
            <w:tcW w:w="851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г. Тамбову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543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1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Тамбовской области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руб.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9497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клиента на новую систему ДБО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9497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системы ДБО</w:t>
            </w:r>
          </w:p>
        </w:tc>
      </w:tr>
      <w:tr w:rsidR="005B37D8">
        <w:tc>
          <w:tcPr>
            <w:tcW w:w="851" w:type="dxa"/>
            <w:tcBorders>
              <w:bottom w:val="non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5B37D8" w:rsidRDefault="007F62A5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«Банк-Клиент»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 в месяц</w:t>
            </w:r>
          </w:p>
        </w:tc>
        <w:tc>
          <w:tcPr>
            <w:tcW w:w="3543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месяцем подключения клиента к системе ДБО.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>ления комиссии.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счетов данного клиента.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>ву рабочих дней использования услуги в этом месяце.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не взимается.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>изнес».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>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«Интернет-Клиент»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«Мобильный банк»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«Свой Бизнес»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numPr>
                <w:ilvl w:val="0"/>
                <w:numId w:val="46"/>
              </w:numPr>
              <w:tabs>
                <w:tab w:val="num" w:pos="0"/>
                <w:tab w:val="num" w:pos="292"/>
                <w:tab w:val="num" w:pos="434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bottom w:val="none" w:sz="4" w:space="0" w:color="000000"/>
            </w:tcBorders>
          </w:tcPr>
          <w:p w:rsidR="005B37D8" w:rsidRDefault="005B37D8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numPr>
                <w:ilvl w:val="0"/>
                <w:numId w:val="47"/>
              </w:numPr>
              <w:tabs>
                <w:tab w:val="left" w:pos="316"/>
              </w:tabs>
              <w:spacing w:before="40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66-ФЗ «О садоводческих, ого</w:t>
            </w:r>
            <w:r>
              <w:rPr>
                <w:bCs/>
                <w:sz w:val="20"/>
                <w:szCs w:val="20"/>
              </w:rPr>
              <w:t>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  <w:vAlign w:val="center"/>
          </w:tcPr>
          <w:p w:rsidR="005B37D8" w:rsidRDefault="007F62A5">
            <w:pPr>
              <w:numPr>
                <w:ilvl w:val="0"/>
                <w:numId w:val="47"/>
              </w:numPr>
              <w:tabs>
                <w:tab w:val="left" w:pos="316"/>
              </w:tabs>
              <w:spacing w:before="40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3969" w:type="dxa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ДБО «Банк-Клиент»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с каждого клиента</w:t>
            </w:r>
          </w:p>
        </w:tc>
        <w:tc>
          <w:tcPr>
            <w:tcW w:w="3543" w:type="dxa"/>
          </w:tcPr>
          <w:p w:rsidR="005B37D8" w:rsidRDefault="005B37D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каждое автоматизированное рабочее место, но не более 5000 руб. с одного клиента</w:t>
            </w:r>
          </w:p>
        </w:tc>
        <w:tc>
          <w:tcPr>
            <w:tcW w:w="3543" w:type="dxa"/>
          </w:tcPr>
          <w:p w:rsidR="005B37D8" w:rsidRDefault="005B37D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9497" w:type="dxa"/>
            <w:gridSpan w:val="3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 при подключении к «Интернет-Клиент»/«Свой Бизнес» с использованием Личного кабинета.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>ганизациям, на которые возлагается исполнение обязанностей опекунов или попечителей.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7.4.1.1.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7.4.1.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 7.4.2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>тся комиссия в соответствии с п. 7.4.1.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470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>к «Интернет-Клиент»/«Свой Бизнес» с использованием Личного кабинета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получения клиентом ключевого носителя.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5B37D8" w:rsidRDefault="007F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>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rPr>
          <w:trHeight w:val="470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>нностей опекунов или попечителей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top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trHeight w:val="470"/>
        </w:trPr>
        <w:tc>
          <w:tcPr>
            <w:tcW w:w="851" w:type="dxa"/>
            <w:tcBorders>
              <w:top w:val="non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7.4.3.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7.4.4.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7.4.5.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7.4.6.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 руб.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Плановая смена сертифи</w:t>
            </w:r>
            <w:r>
              <w:rPr>
                <w:sz w:val="20"/>
                <w:szCs w:val="20"/>
              </w:rPr>
              <w:t>ката ключа проверки электронной подписи  по запросу клиента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12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7.6.1.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2 050 руб.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5B37D8" w:rsidRDefault="007F62A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>ко с использованием Личного кабинета.</w:t>
            </w:r>
          </w:p>
          <w:p w:rsidR="005B37D8" w:rsidRDefault="007F62A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5B37D8" w:rsidRDefault="005B37D8">
            <w:pPr>
              <w:spacing w:after="40"/>
              <w:rPr>
                <w:sz w:val="20"/>
                <w:szCs w:val="20"/>
              </w:rPr>
            </w:pPr>
          </w:p>
          <w:p w:rsidR="005B37D8" w:rsidRDefault="007F62A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>клиентом.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7.6.1.1.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5B37D8" w:rsidRDefault="007F62A5">
            <w:pPr>
              <w:tabs>
                <w:tab w:val="left" w:pos="981"/>
                <w:tab w:val="left" w:pos="11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 7.6.1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</w:t>
            </w:r>
          </w:p>
        </w:tc>
        <w:tc>
          <w:tcPr>
            <w:tcW w:w="3969" w:type="dxa"/>
          </w:tcPr>
          <w:p w:rsidR="005B37D8" w:rsidRDefault="007F62A5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време</w:t>
            </w:r>
            <w:r>
              <w:rPr>
                <w:sz w:val="20"/>
                <w:szCs w:val="20"/>
              </w:rPr>
              <w:t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1985" w:type="dxa"/>
          </w:tcPr>
          <w:p w:rsidR="005B37D8" w:rsidRDefault="007F62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5B37D8" w:rsidRDefault="007F62A5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5B37D8" w:rsidRDefault="007F62A5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7.6.2.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>тавляется в соответствии с п. 7.6.2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3969" w:type="dxa"/>
          </w:tcPr>
          <w:p w:rsidR="005B37D8" w:rsidRDefault="007F62A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5B37D8" w:rsidRDefault="007F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>.</w:t>
            </w:r>
          </w:p>
          <w:p w:rsidR="005B37D8" w:rsidRDefault="007F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5B37D8" w:rsidRDefault="007F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>нной комиссии.</w:t>
            </w:r>
          </w:p>
          <w:p w:rsidR="005B37D8" w:rsidRDefault="007F62A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облагается НДС, сумма которого взимается дополнительно».</w:t>
            </w:r>
          </w:p>
        </w:tc>
      </w:tr>
      <w:tr w:rsidR="005B37D8"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3969" w:type="dxa"/>
          </w:tcPr>
          <w:p w:rsidR="005B37D8" w:rsidRDefault="007F62A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</w:t>
            </w:r>
            <w:r>
              <w:rPr>
                <w:bCs/>
                <w:sz w:val="20"/>
                <w:szCs w:val="20"/>
              </w:rPr>
              <w:t>едения тарифа указанная комиссия облагается НДС, сумма которого взимается дополнительно.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 «SMS информирование»</w:t>
            </w:r>
          </w:p>
        </w:tc>
        <w:tc>
          <w:tcPr>
            <w:tcW w:w="1985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7.9.1.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сервис «SMS информирование» (далее – Сервис) в рамках операций по счетам Клиента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за каждый телефонный номер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</w:p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>ису (не пересчитывается/ не возмещается при отсутствии операций по счету).</w:t>
            </w:r>
          </w:p>
        </w:tc>
      </w:tr>
    </w:tbl>
    <w:p w:rsidR="005B37D8" w:rsidRDefault="005B37D8"/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* Под обязательствами перед АО «Россельхозбанк» по кредитным сделкам понимаются: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</w:p>
    <w:p w:rsidR="005B37D8" w:rsidRDefault="005B37D8">
      <w:pPr>
        <w:rPr>
          <w:i/>
          <w:sz w:val="16"/>
          <w:szCs w:val="16"/>
        </w:rPr>
      </w:pP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Без взимания комиссии в Банке обслуживаются: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головного исполнителя;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</w:t>
      </w:r>
      <w:r>
        <w:rPr>
          <w:i/>
          <w:sz w:val="16"/>
          <w:szCs w:val="16"/>
        </w:rPr>
        <w:t>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публичные депозитные счета.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>(ДБО)» настоящих тарифов.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2.</w:t>
      </w:r>
      <w:r>
        <w:rPr>
          <w:i/>
          <w:sz w:val="16"/>
          <w:szCs w:val="16"/>
        </w:rPr>
        <w:tab/>
        <w:t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>О)» настоящих тарифов.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3.</w:t>
      </w:r>
      <w:r>
        <w:rPr>
          <w:i/>
          <w:sz w:val="16"/>
          <w:szCs w:val="16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>гих банках, в течение 5 рабочих дней с момента подачи в Банк соответствующего запроса/заявления.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4. По операциям, совершаемым через «Мобильный банк»/«Мобильное приложение «Свой Бизнес Мобайл», установлены следующие лимиты: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единовременную операци</w:t>
      </w:r>
      <w:r>
        <w:rPr>
          <w:i/>
          <w:sz w:val="16"/>
          <w:szCs w:val="16"/>
        </w:rPr>
        <w:t>ю – 5 000 000 (Пять миллионов) рублей;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совершение операций в течение суток - 10 000 000 (Десять миллионов) рублей. Сутки – с 0:00 до 24:00 по московскому времени.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</w:p>
    <w:p w:rsidR="005B37D8" w:rsidRDefault="007F62A5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5B37D8" w:rsidRDefault="005B37D8">
      <w:pPr>
        <w:tabs>
          <w:tab w:val="left" w:pos="426"/>
        </w:tabs>
      </w:pPr>
    </w:p>
    <w:p w:rsidR="005B37D8" w:rsidRDefault="007F62A5">
      <w:pPr>
        <w:pStyle w:val="4"/>
      </w:pPr>
      <w:bookmarkStart w:id="56" w:name="_Toc393441466"/>
      <w:bookmarkStart w:id="57" w:name="_Toc393441684"/>
      <w:bookmarkStart w:id="58" w:name="_Toc393441793"/>
      <w:bookmarkStart w:id="59" w:name="_Toc393441833"/>
      <w:bookmarkStart w:id="60" w:name="_Toc393441902"/>
      <w:bookmarkStart w:id="61" w:name="_Toc509304038"/>
      <w:bookmarkStart w:id="62" w:name="_Toc78453726"/>
      <w:r>
        <w:t>8. Хранени</w:t>
      </w:r>
      <w:r>
        <w:t>е ценностей клиентов в хранилище ценностей Банка</w:t>
      </w:r>
      <w:bookmarkEnd w:id="56"/>
      <w:bookmarkEnd w:id="57"/>
      <w:bookmarkEnd w:id="58"/>
      <w:bookmarkEnd w:id="59"/>
      <w:bookmarkEnd w:id="60"/>
      <w:bookmarkEnd w:id="61"/>
      <w:bookmarkEnd w:id="62"/>
    </w:p>
    <w:p w:rsidR="005B37D8" w:rsidRDefault="007F62A5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5B37D8" w:rsidRDefault="005B37D8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 w:rsidR="005B37D8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5B37D8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5B37D8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5B37D8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5B37D8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</w:tbl>
    <w:p w:rsidR="005B37D8" w:rsidRDefault="005B37D8">
      <w:bookmarkStart w:id="63" w:name="_Toc393441467"/>
      <w:bookmarkStart w:id="64" w:name="_Toc393441685"/>
      <w:bookmarkStart w:id="65" w:name="_Toc393441794"/>
      <w:bookmarkStart w:id="66" w:name="_Toc393441834"/>
      <w:bookmarkStart w:id="67" w:name="_Toc393441903"/>
    </w:p>
    <w:p w:rsidR="005B37D8" w:rsidRDefault="007F62A5">
      <w:pPr>
        <w:pStyle w:val="4"/>
      </w:pPr>
      <w:bookmarkStart w:id="68" w:name="_Toc509304039"/>
      <w:bookmarkStart w:id="69" w:name="_Toc78453727"/>
      <w:r>
        <w:t>9. Аренда клиентами индивидуальных сейфовых ячеек</w:t>
      </w:r>
      <w:bookmarkEnd w:id="63"/>
      <w:bookmarkEnd w:id="64"/>
      <w:bookmarkEnd w:id="65"/>
      <w:bookmarkEnd w:id="66"/>
      <w:bookmarkEnd w:id="67"/>
      <w:bookmarkEnd w:id="68"/>
      <w:bookmarkEnd w:id="69"/>
    </w:p>
    <w:p w:rsidR="005B37D8" w:rsidRDefault="005B37D8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5B37D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B37D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  <w:rPr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  <w:p w:rsidR="005B37D8" w:rsidRDefault="005B37D8">
            <w:pPr>
              <w:jc w:val="both"/>
              <w:rPr>
                <w:bCs/>
              </w:rPr>
            </w:pPr>
          </w:p>
        </w:tc>
      </w:tr>
      <w:tr w:rsidR="005B37D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</w:rPr>
            </w:pPr>
            <w:r>
              <w:rPr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50 до 74 (по высоте, мм)</w:t>
            </w:r>
          </w:p>
          <w:p w:rsidR="005B37D8" w:rsidRDefault="007F62A5">
            <w:pPr>
              <w:jc w:val="both"/>
            </w:pPr>
            <w:r>
              <w:t>- на срок от 1 до 7 дней</w:t>
            </w:r>
          </w:p>
          <w:p w:rsidR="005B37D8" w:rsidRDefault="007F62A5">
            <w:pPr>
              <w:jc w:val="both"/>
            </w:pPr>
            <w:r>
              <w:t>- на срок от 8 до 14 дней</w:t>
            </w:r>
          </w:p>
          <w:p w:rsidR="005B37D8" w:rsidRDefault="007F62A5">
            <w:pPr>
              <w:jc w:val="both"/>
            </w:pPr>
            <w:r>
              <w:t>- на срок от 15 до 30 дней</w:t>
            </w:r>
          </w:p>
          <w:p w:rsidR="005B37D8" w:rsidRDefault="007F62A5">
            <w:pPr>
              <w:jc w:val="both"/>
            </w:pPr>
            <w:r>
              <w:t>- на срок от 31 до 90 дней</w:t>
            </w:r>
          </w:p>
          <w:p w:rsidR="005B37D8" w:rsidRDefault="007F62A5">
            <w:pPr>
              <w:jc w:val="both"/>
            </w:pPr>
            <w:r>
              <w:t>- на срок от 91 до 180 дней</w:t>
            </w:r>
          </w:p>
          <w:p w:rsidR="005B37D8" w:rsidRDefault="007F62A5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</w:pPr>
          </w:p>
          <w:p w:rsidR="005B37D8" w:rsidRDefault="005B37D8">
            <w:pPr>
              <w:jc w:val="center"/>
            </w:pPr>
          </w:p>
          <w:p w:rsidR="005B37D8" w:rsidRDefault="007F62A5">
            <w:pPr>
              <w:jc w:val="center"/>
            </w:pPr>
            <w:r>
              <w:t>330 руб.</w:t>
            </w:r>
          </w:p>
          <w:p w:rsidR="005B37D8" w:rsidRDefault="007F62A5">
            <w:pPr>
              <w:jc w:val="center"/>
            </w:pPr>
            <w:r>
              <w:t>530 руб.</w:t>
            </w:r>
          </w:p>
          <w:p w:rsidR="005B37D8" w:rsidRDefault="007F62A5">
            <w:pPr>
              <w:jc w:val="center"/>
            </w:pPr>
            <w:r>
              <w:t>880 руб.</w:t>
            </w:r>
          </w:p>
          <w:p w:rsidR="005B37D8" w:rsidRDefault="007F62A5">
            <w:pPr>
              <w:jc w:val="center"/>
            </w:pPr>
            <w:r>
              <w:t>32 руб. в день</w:t>
            </w:r>
          </w:p>
          <w:p w:rsidR="005B37D8" w:rsidRDefault="007F62A5">
            <w:pPr>
              <w:jc w:val="center"/>
            </w:pPr>
            <w:r>
              <w:t>28 руб. в день</w:t>
            </w:r>
          </w:p>
          <w:p w:rsidR="005B37D8" w:rsidRDefault="007F62A5">
            <w:pPr>
              <w:jc w:val="center"/>
            </w:pPr>
            <w: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bCs/>
              </w:rPr>
            </w:pPr>
          </w:p>
        </w:tc>
      </w:tr>
      <w:tr w:rsidR="005B37D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</w:rPr>
            </w:pPr>
            <w:r>
              <w:rPr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75 до 124 (по высоте, мм)</w:t>
            </w:r>
          </w:p>
          <w:p w:rsidR="005B37D8" w:rsidRDefault="007F62A5">
            <w:pPr>
              <w:jc w:val="both"/>
            </w:pPr>
            <w:r>
              <w:t>- на срок от 1 до 7 дней</w:t>
            </w:r>
          </w:p>
          <w:p w:rsidR="005B37D8" w:rsidRDefault="007F62A5">
            <w:pPr>
              <w:jc w:val="both"/>
            </w:pPr>
            <w:r>
              <w:t>- на срок от 8 до 14 дней</w:t>
            </w:r>
          </w:p>
          <w:p w:rsidR="005B37D8" w:rsidRDefault="007F62A5">
            <w:pPr>
              <w:jc w:val="both"/>
            </w:pPr>
            <w:r>
              <w:t>- на срок от 15 до 30 дней</w:t>
            </w:r>
          </w:p>
          <w:p w:rsidR="005B37D8" w:rsidRDefault="007F62A5">
            <w:pPr>
              <w:jc w:val="both"/>
            </w:pPr>
            <w:r>
              <w:t>- на срок от 31 до 90 дней</w:t>
            </w:r>
          </w:p>
          <w:p w:rsidR="005B37D8" w:rsidRDefault="007F62A5">
            <w:pPr>
              <w:jc w:val="both"/>
            </w:pPr>
            <w:r>
              <w:t>- на срок от 91 до 180 дней</w:t>
            </w:r>
          </w:p>
          <w:p w:rsidR="005B37D8" w:rsidRDefault="007F62A5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</w:pPr>
          </w:p>
          <w:p w:rsidR="005B37D8" w:rsidRDefault="005B37D8">
            <w:pPr>
              <w:jc w:val="center"/>
            </w:pPr>
          </w:p>
          <w:p w:rsidR="005B37D8" w:rsidRDefault="007F62A5">
            <w:pPr>
              <w:jc w:val="center"/>
            </w:pPr>
            <w:r>
              <w:t>350 руб.</w:t>
            </w:r>
          </w:p>
          <w:p w:rsidR="005B37D8" w:rsidRDefault="007F62A5">
            <w:pPr>
              <w:jc w:val="center"/>
            </w:pPr>
            <w:r>
              <w:t>600 руб.</w:t>
            </w:r>
          </w:p>
          <w:p w:rsidR="005B37D8" w:rsidRDefault="007F62A5">
            <w:pPr>
              <w:jc w:val="center"/>
            </w:pPr>
            <w:r>
              <w:t>950 руб.</w:t>
            </w:r>
          </w:p>
          <w:p w:rsidR="005B37D8" w:rsidRDefault="007F62A5">
            <w:pPr>
              <w:jc w:val="center"/>
            </w:pPr>
            <w:r>
              <w:t>36 руб. в день</w:t>
            </w:r>
          </w:p>
          <w:p w:rsidR="005B37D8" w:rsidRDefault="007F62A5">
            <w:pPr>
              <w:jc w:val="center"/>
            </w:pPr>
            <w:r>
              <w:t>32 руб. в день</w:t>
            </w:r>
          </w:p>
          <w:p w:rsidR="005B37D8" w:rsidRDefault="007F62A5">
            <w:pPr>
              <w:jc w:val="center"/>
              <w:rPr>
                <w:bCs/>
              </w:rPr>
            </w:pPr>
            <w: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bCs/>
              </w:rPr>
            </w:pPr>
          </w:p>
        </w:tc>
      </w:tr>
      <w:tr w:rsidR="005B37D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</w:rPr>
            </w:pPr>
            <w:r>
              <w:rPr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125 до 169 (по высоте, мм)</w:t>
            </w:r>
          </w:p>
          <w:p w:rsidR="005B37D8" w:rsidRDefault="007F62A5">
            <w:pPr>
              <w:jc w:val="both"/>
            </w:pPr>
            <w:r>
              <w:t>- на срок от 1 до 7 дней</w:t>
            </w:r>
          </w:p>
          <w:p w:rsidR="005B37D8" w:rsidRDefault="007F62A5">
            <w:pPr>
              <w:jc w:val="both"/>
            </w:pPr>
            <w:r>
              <w:t>- на срок от 8 до 14 дней</w:t>
            </w:r>
          </w:p>
          <w:p w:rsidR="005B37D8" w:rsidRDefault="007F62A5">
            <w:pPr>
              <w:jc w:val="both"/>
            </w:pPr>
            <w:r>
              <w:t>- на срок от 15 до 30 дней</w:t>
            </w:r>
          </w:p>
          <w:p w:rsidR="005B37D8" w:rsidRDefault="007F62A5">
            <w:pPr>
              <w:jc w:val="both"/>
            </w:pPr>
            <w:r>
              <w:t>- на срок от 31 до 90 дней</w:t>
            </w:r>
          </w:p>
          <w:p w:rsidR="005B37D8" w:rsidRDefault="007F62A5">
            <w:pPr>
              <w:jc w:val="both"/>
            </w:pPr>
            <w:r>
              <w:t>- на срок от 91 до 180 дней</w:t>
            </w:r>
          </w:p>
          <w:p w:rsidR="005B37D8" w:rsidRDefault="007F62A5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</w:pPr>
          </w:p>
          <w:p w:rsidR="005B37D8" w:rsidRDefault="005B37D8">
            <w:pPr>
              <w:jc w:val="center"/>
            </w:pPr>
          </w:p>
          <w:p w:rsidR="005B37D8" w:rsidRDefault="007F62A5">
            <w:pPr>
              <w:jc w:val="center"/>
            </w:pPr>
            <w:r>
              <w:t>370 руб.</w:t>
            </w:r>
          </w:p>
          <w:p w:rsidR="005B37D8" w:rsidRDefault="007F62A5">
            <w:pPr>
              <w:jc w:val="center"/>
            </w:pPr>
            <w:r>
              <w:t>680 руб.</w:t>
            </w:r>
          </w:p>
          <w:p w:rsidR="005B37D8" w:rsidRDefault="007F62A5">
            <w:pPr>
              <w:jc w:val="center"/>
            </w:pPr>
            <w:r>
              <w:t>1100 руб.</w:t>
            </w:r>
          </w:p>
          <w:p w:rsidR="005B37D8" w:rsidRDefault="007F62A5">
            <w:pPr>
              <w:jc w:val="center"/>
            </w:pPr>
            <w:r>
              <w:t>44 руб. в день</w:t>
            </w:r>
          </w:p>
          <w:p w:rsidR="005B37D8" w:rsidRDefault="007F62A5">
            <w:pPr>
              <w:jc w:val="center"/>
            </w:pPr>
            <w:r>
              <w:t>36 руб. в день</w:t>
            </w:r>
          </w:p>
          <w:p w:rsidR="005B37D8" w:rsidRDefault="007F62A5">
            <w:pPr>
              <w:jc w:val="center"/>
              <w:rPr>
                <w:bCs/>
              </w:rPr>
            </w:pPr>
            <w: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bCs/>
              </w:rPr>
            </w:pP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</w:rPr>
            </w:pPr>
            <w:r>
              <w:rPr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170 до 299 (по высоте, мм)</w:t>
            </w:r>
          </w:p>
          <w:p w:rsidR="005B37D8" w:rsidRDefault="007F62A5">
            <w:pPr>
              <w:jc w:val="both"/>
            </w:pPr>
            <w:r>
              <w:t>- на срок от 1 до 7 дней</w:t>
            </w:r>
          </w:p>
          <w:p w:rsidR="005B37D8" w:rsidRDefault="007F62A5">
            <w:pPr>
              <w:jc w:val="both"/>
            </w:pPr>
            <w:r>
              <w:t>- на срок от 8 до 14 дней</w:t>
            </w:r>
          </w:p>
          <w:p w:rsidR="005B37D8" w:rsidRDefault="007F62A5">
            <w:pPr>
              <w:jc w:val="both"/>
            </w:pPr>
            <w:r>
              <w:t>- на срок от 15 до 30 дней</w:t>
            </w:r>
          </w:p>
          <w:p w:rsidR="005B37D8" w:rsidRDefault="007F62A5">
            <w:pPr>
              <w:jc w:val="both"/>
            </w:pPr>
            <w:r>
              <w:t>- на срок от 31 до 90 дней</w:t>
            </w:r>
          </w:p>
          <w:p w:rsidR="005B37D8" w:rsidRDefault="007F62A5">
            <w:pPr>
              <w:jc w:val="both"/>
            </w:pPr>
            <w:r>
              <w:t>- на срок от 91 до 180 дней</w:t>
            </w:r>
          </w:p>
          <w:p w:rsidR="005B37D8" w:rsidRDefault="007F62A5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</w:pPr>
          </w:p>
          <w:p w:rsidR="005B37D8" w:rsidRDefault="005B37D8">
            <w:pPr>
              <w:jc w:val="center"/>
            </w:pPr>
          </w:p>
          <w:p w:rsidR="005B37D8" w:rsidRDefault="007F62A5">
            <w:pPr>
              <w:jc w:val="center"/>
            </w:pPr>
            <w:r>
              <w:t>460 руб.</w:t>
            </w:r>
          </w:p>
          <w:p w:rsidR="005B37D8" w:rsidRDefault="007F62A5">
            <w:pPr>
              <w:jc w:val="center"/>
            </w:pPr>
            <w:r>
              <w:t>860 руб.</w:t>
            </w:r>
          </w:p>
          <w:p w:rsidR="005B37D8" w:rsidRDefault="007F62A5">
            <w:pPr>
              <w:jc w:val="center"/>
            </w:pPr>
            <w:r>
              <w:t>1600 руб.</w:t>
            </w:r>
          </w:p>
          <w:p w:rsidR="005B37D8" w:rsidRDefault="007F62A5">
            <w:pPr>
              <w:jc w:val="center"/>
            </w:pPr>
            <w:r>
              <w:t>54 руб. в день</w:t>
            </w:r>
          </w:p>
          <w:p w:rsidR="005B37D8" w:rsidRDefault="007F62A5">
            <w:pPr>
              <w:jc w:val="center"/>
            </w:pPr>
            <w:r>
              <w:t>47 руб. в день</w:t>
            </w:r>
          </w:p>
          <w:p w:rsidR="005B37D8" w:rsidRDefault="007F62A5">
            <w:pPr>
              <w:jc w:val="center"/>
              <w:rPr>
                <w:bCs/>
              </w:rPr>
            </w:pPr>
            <w: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both"/>
              <w:rPr>
                <w:bCs/>
                <w:i/>
              </w:rPr>
            </w:pP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</w:rPr>
            </w:pPr>
            <w:r>
              <w:rPr>
                <w:bCs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300 до 515 (по высоте, мм)</w:t>
            </w:r>
          </w:p>
          <w:p w:rsidR="005B37D8" w:rsidRDefault="007F62A5">
            <w:pPr>
              <w:jc w:val="both"/>
            </w:pPr>
            <w:r>
              <w:t>- на срок от 1 до 7 дней</w:t>
            </w:r>
          </w:p>
          <w:p w:rsidR="005B37D8" w:rsidRDefault="007F62A5">
            <w:pPr>
              <w:jc w:val="both"/>
            </w:pPr>
            <w:r>
              <w:t>- на срок от 8 до 14 дней</w:t>
            </w:r>
          </w:p>
          <w:p w:rsidR="005B37D8" w:rsidRDefault="007F62A5">
            <w:pPr>
              <w:jc w:val="both"/>
            </w:pPr>
            <w:r>
              <w:t>- на срок от 15 до 30 дней</w:t>
            </w:r>
          </w:p>
          <w:p w:rsidR="005B37D8" w:rsidRDefault="007F62A5">
            <w:pPr>
              <w:jc w:val="both"/>
            </w:pPr>
            <w:r>
              <w:t>- на срок от 31 до 90 дней</w:t>
            </w:r>
          </w:p>
          <w:p w:rsidR="005B37D8" w:rsidRDefault="007F62A5">
            <w:pPr>
              <w:jc w:val="both"/>
            </w:pPr>
            <w:r>
              <w:t>- на срок от 91 до 180 дней</w:t>
            </w:r>
          </w:p>
          <w:p w:rsidR="005B37D8" w:rsidRDefault="007F62A5">
            <w:pPr>
              <w:spacing w:after="120"/>
              <w:jc w:val="both"/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</w:pPr>
          </w:p>
          <w:p w:rsidR="005B37D8" w:rsidRDefault="005B37D8">
            <w:pPr>
              <w:jc w:val="center"/>
            </w:pPr>
          </w:p>
          <w:p w:rsidR="005B37D8" w:rsidRDefault="007F62A5">
            <w:pPr>
              <w:jc w:val="center"/>
            </w:pPr>
            <w:r>
              <w:t>660 руб.</w:t>
            </w:r>
          </w:p>
          <w:p w:rsidR="005B37D8" w:rsidRDefault="007F62A5">
            <w:pPr>
              <w:jc w:val="center"/>
            </w:pPr>
            <w:r>
              <w:t>1100 руб.</w:t>
            </w:r>
          </w:p>
          <w:p w:rsidR="005B37D8" w:rsidRDefault="007F62A5">
            <w:pPr>
              <w:jc w:val="center"/>
            </w:pPr>
            <w:r>
              <w:t>2100 руб.</w:t>
            </w:r>
          </w:p>
          <w:p w:rsidR="005B37D8" w:rsidRDefault="007F62A5">
            <w:pPr>
              <w:jc w:val="center"/>
            </w:pPr>
            <w:r>
              <w:t>73 руб. в день</w:t>
            </w:r>
          </w:p>
          <w:p w:rsidR="005B37D8" w:rsidRDefault="007F62A5">
            <w:pPr>
              <w:jc w:val="center"/>
            </w:pPr>
            <w:r>
              <w:t>64 руб. в день</w:t>
            </w:r>
          </w:p>
          <w:p w:rsidR="005B37D8" w:rsidRDefault="007F62A5">
            <w:pPr>
              <w:jc w:val="center"/>
              <w:rPr>
                <w:bCs/>
              </w:rPr>
            </w:pPr>
            <w: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bCs/>
                <w:i/>
              </w:rPr>
            </w:pP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Cs/>
              </w:rPr>
            </w:pPr>
            <w:r>
              <w:rPr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516 (по высоте, мм)</w:t>
            </w:r>
          </w:p>
          <w:p w:rsidR="005B37D8" w:rsidRDefault="007F62A5">
            <w:pPr>
              <w:jc w:val="both"/>
            </w:pPr>
            <w:r>
              <w:t>- на срок от 1 до 7 дней</w:t>
            </w:r>
          </w:p>
          <w:p w:rsidR="005B37D8" w:rsidRDefault="007F62A5">
            <w:pPr>
              <w:jc w:val="both"/>
            </w:pPr>
            <w:r>
              <w:t>- на срок от 8 до 14 дней</w:t>
            </w:r>
          </w:p>
          <w:p w:rsidR="005B37D8" w:rsidRDefault="007F62A5">
            <w:pPr>
              <w:jc w:val="both"/>
            </w:pPr>
            <w:r>
              <w:t>- на срок от 15 до 30 дней</w:t>
            </w:r>
          </w:p>
          <w:p w:rsidR="005B37D8" w:rsidRDefault="007F62A5">
            <w:pPr>
              <w:jc w:val="both"/>
            </w:pPr>
            <w:r>
              <w:t>- на срок от 31 до 90 дней</w:t>
            </w:r>
          </w:p>
          <w:p w:rsidR="005B37D8" w:rsidRDefault="007F62A5">
            <w:pPr>
              <w:jc w:val="both"/>
            </w:pPr>
            <w:r>
              <w:t>- на срок от 91 до 180 дней</w:t>
            </w:r>
          </w:p>
          <w:p w:rsidR="005B37D8" w:rsidRDefault="007F62A5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jc w:val="center"/>
            </w:pPr>
          </w:p>
          <w:p w:rsidR="005B37D8" w:rsidRDefault="005B37D8">
            <w:pPr>
              <w:jc w:val="center"/>
            </w:pPr>
          </w:p>
          <w:p w:rsidR="005B37D8" w:rsidRDefault="007F62A5">
            <w:pPr>
              <w:jc w:val="center"/>
            </w:pPr>
            <w:r>
              <w:t>730 руб.</w:t>
            </w:r>
          </w:p>
          <w:p w:rsidR="005B37D8" w:rsidRDefault="007F62A5">
            <w:pPr>
              <w:jc w:val="center"/>
            </w:pPr>
            <w:r>
              <w:t>1600 руб.</w:t>
            </w:r>
          </w:p>
          <w:p w:rsidR="005B37D8" w:rsidRDefault="007F62A5">
            <w:pPr>
              <w:jc w:val="center"/>
            </w:pPr>
            <w:r>
              <w:t>2600 руб.</w:t>
            </w:r>
          </w:p>
          <w:p w:rsidR="005B37D8" w:rsidRDefault="007F62A5">
            <w:pPr>
              <w:jc w:val="center"/>
            </w:pPr>
            <w:r>
              <w:t>90 руб. в день</w:t>
            </w:r>
          </w:p>
          <w:p w:rsidR="005B37D8" w:rsidRDefault="007F62A5">
            <w:pPr>
              <w:jc w:val="center"/>
            </w:pPr>
            <w:r>
              <w:t>80 руб. в день</w:t>
            </w:r>
          </w:p>
          <w:p w:rsidR="005B37D8" w:rsidRDefault="007F62A5">
            <w:pPr>
              <w:jc w:val="center"/>
            </w:pPr>
            <w: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jc w:val="center"/>
              <w:rPr>
                <w:bCs/>
                <w:i/>
              </w:rPr>
            </w:pP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>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</w:pPr>
            <w: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</w:pPr>
            <w: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  <w:tr w:rsidR="005B37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</w:pPr>
            <w: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>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center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</w:tbl>
    <w:p w:rsidR="005B37D8" w:rsidRDefault="005B37D8"/>
    <w:p w:rsidR="005B37D8" w:rsidRDefault="007F62A5">
      <w:pPr>
        <w:pStyle w:val="4"/>
      </w:pPr>
      <w:bookmarkStart w:id="70" w:name="_Toc393441468"/>
      <w:bookmarkStart w:id="71" w:name="_Toc393441686"/>
      <w:bookmarkStart w:id="72" w:name="_Toc393441795"/>
      <w:bookmarkStart w:id="73" w:name="_Toc393441835"/>
      <w:bookmarkStart w:id="74" w:name="_Toc393441904"/>
      <w:bookmarkStart w:id="75" w:name="_Toc509304040"/>
      <w:bookmarkStart w:id="76" w:name="_Toc78453728"/>
      <w:r>
        <w:t>10. Услуги инкассации</w:t>
      </w:r>
      <w:bookmarkEnd w:id="70"/>
      <w:bookmarkEnd w:id="71"/>
      <w:r>
        <w:t xml:space="preserve"> </w:t>
      </w:r>
      <w:bookmarkEnd w:id="72"/>
      <w:bookmarkEnd w:id="73"/>
      <w:bookmarkEnd w:id="74"/>
      <w:bookmarkEnd w:id="75"/>
      <w:bookmarkEnd w:id="76"/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5B37D8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rPr>
          <w:trHeight w:val="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Инкассация по договору с АО «Россельхозбанк»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доставкой в подразделение Банка*;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доставкой в другую кредитную организацию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</w:p>
          <w:p w:rsidR="005B37D8" w:rsidRDefault="007F62A5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5B37D8" w:rsidRDefault="007F62A5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5B37D8" w:rsidRDefault="007F62A5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с 5 000 000,01** руб. и выше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sz w:val="20"/>
                <w:szCs w:val="20"/>
              </w:rPr>
              <w:t>едитной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0,2% от суммы,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наличности Банка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5B37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1220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</w:tbl>
    <w:p w:rsidR="005B37D8" w:rsidRDefault="007F62A5"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>Примечание:</w:t>
      </w:r>
    </w:p>
    <w:p w:rsidR="005B37D8" w:rsidRDefault="007F62A5"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>Под подразделением Банка понимается региональный филиал, включая его дополнительные офисы, операционн</w:t>
      </w:r>
      <w:r>
        <w:rPr>
          <w:bCs/>
          <w:i/>
          <w:sz w:val="16"/>
          <w:szCs w:val="20"/>
        </w:rPr>
        <w:t>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5B37D8" w:rsidRDefault="007F62A5"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5B37D8" w:rsidRDefault="007F62A5">
      <w:pPr>
        <w:tabs>
          <w:tab w:val="left" w:pos="1276"/>
        </w:tabs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</w:t>
      </w:r>
      <w:r>
        <w:rPr>
          <w:i/>
          <w:sz w:val="16"/>
          <w:szCs w:val="20"/>
        </w:rPr>
        <w:t xml:space="preserve">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5B37D8" w:rsidRDefault="007F62A5"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>здание клиента/помещен</w:t>
      </w:r>
      <w:r>
        <w:rPr>
          <w:i/>
          <w:color w:val="000000"/>
          <w:sz w:val="16"/>
          <w:szCs w:val="20"/>
        </w:rPr>
        <w:t>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5B37D8" w:rsidRDefault="005B37D8">
      <w:pPr>
        <w:rPr>
          <w:i/>
          <w:color w:val="000000"/>
          <w:sz w:val="16"/>
          <w:szCs w:val="20"/>
        </w:rPr>
      </w:pPr>
    </w:p>
    <w:p w:rsidR="005B37D8" w:rsidRDefault="005B37D8">
      <w:pPr>
        <w:rPr>
          <w:i/>
          <w:color w:val="000000"/>
          <w:sz w:val="16"/>
          <w:szCs w:val="20"/>
        </w:rPr>
      </w:pPr>
    </w:p>
    <w:p w:rsidR="005B37D8" w:rsidRDefault="005B37D8">
      <w:pPr>
        <w:rPr>
          <w:i/>
          <w:color w:val="000000"/>
          <w:sz w:val="16"/>
          <w:szCs w:val="20"/>
        </w:rPr>
      </w:pPr>
    </w:p>
    <w:p w:rsidR="005B37D8" w:rsidRDefault="007F62A5">
      <w:pPr>
        <w:pStyle w:val="4"/>
      </w:pPr>
      <w:bookmarkStart w:id="77" w:name="_Toc509304041"/>
      <w:bookmarkStart w:id="78" w:name="_Toc78453729"/>
      <w:r>
        <w:t>11. Операции по покупке-продаже иностранной валюты</w:t>
      </w:r>
      <w:bookmarkEnd w:id="77"/>
      <w:bookmarkEnd w:id="78"/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 w:rsidR="005B37D8">
        <w:trPr>
          <w:cantSplit/>
          <w:trHeight w:val="227"/>
          <w:tblHeader/>
        </w:trPr>
        <w:tc>
          <w:tcPr>
            <w:tcW w:w="851" w:type="dxa"/>
            <w:vMerge w:val="restart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</w:t>
            </w:r>
            <w:r>
              <w:rPr>
                <w:b/>
                <w:sz w:val="20"/>
                <w:szCs w:val="20"/>
              </w:rPr>
              <w:t>ование услуги</w:t>
            </w:r>
          </w:p>
        </w:tc>
        <w:tc>
          <w:tcPr>
            <w:tcW w:w="1985" w:type="dxa"/>
            <w:vMerge w:val="restart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5B37D8">
        <w:trPr>
          <w:cantSplit/>
          <w:trHeight w:val="227"/>
          <w:tblHeader/>
        </w:trPr>
        <w:tc>
          <w:tcPr>
            <w:tcW w:w="851" w:type="dxa"/>
            <w:vMerge/>
          </w:tcPr>
          <w:p w:rsidR="005B37D8" w:rsidRDefault="005B37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B37D8" w:rsidRDefault="005B37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37D8" w:rsidRDefault="005B37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701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9497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1"/>
            </w:r>
            <w:r>
              <w:rPr>
                <w:rFonts w:ascii="Symbol" w:eastAsia="Symbol" w:hAnsi="Symbol" w:cs="Symbol"/>
                <w:sz w:val="20"/>
                <w:szCs w:val="20"/>
              </w:rPr>
              <w:t>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842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</w:t>
            </w:r>
            <w:r>
              <w:rPr>
                <w:sz w:val="20"/>
                <w:szCs w:val="20"/>
              </w:rPr>
              <w:t>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</w:t>
            </w:r>
            <w:r>
              <w:rPr>
                <w:sz w:val="20"/>
                <w:szCs w:val="20"/>
              </w:rPr>
              <w:t>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9497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иностранной валюты клиентом за российские рубли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842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</w:t>
            </w:r>
            <w:r>
              <w:rPr>
                <w:sz w:val="20"/>
                <w:szCs w:val="20"/>
              </w:rPr>
              <w:t>анка иностранной валюты по курсу Банка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842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5B37D8">
        <w:trPr>
          <w:cantSplit/>
          <w:trHeight w:val="227"/>
        </w:trPr>
        <w:tc>
          <w:tcPr>
            <w:tcW w:w="851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</w:t>
      </w:r>
      <w:r>
        <w:rPr>
          <w:i/>
          <w:sz w:val="16"/>
          <w:szCs w:val="16"/>
        </w:rPr>
        <w:t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5B37D8" w:rsidRDefault="005B37D8">
      <w:pPr>
        <w:rPr>
          <w:i/>
          <w:sz w:val="16"/>
          <w:szCs w:val="16"/>
        </w:rPr>
      </w:pPr>
    </w:p>
    <w:p w:rsidR="005B37D8" w:rsidRDefault="005B37D8">
      <w:pPr>
        <w:rPr>
          <w:i/>
          <w:sz w:val="16"/>
          <w:szCs w:val="16"/>
        </w:rPr>
      </w:pPr>
    </w:p>
    <w:p w:rsidR="005B37D8" w:rsidRDefault="007F62A5">
      <w:pPr>
        <w:keepNext/>
        <w:spacing w:before="120" w:after="40"/>
        <w:jc w:val="center"/>
        <w:outlineLvl w:val="4"/>
        <w:rPr>
          <w:b/>
          <w:bCs/>
        </w:rPr>
      </w:pPr>
      <w:r>
        <w:rPr>
          <w:b/>
          <w:bCs/>
        </w:rPr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5B37D8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5B37D8" w:rsidRDefault="007F62A5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>я в день заключения соответствующего дополнительного соглашения к договору</w:t>
            </w: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</w:p>
          <w:p w:rsidR="005B37D8" w:rsidRDefault="005B37D8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>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1276"/>
              </w:tabs>
              <w:spacing w:before="120"/>
              <w:ind w:lef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2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</w:p>
          <w:p w:rsidR="005B37D8" w:rsidRDefault="007F62A5">
            <w:pPr>
              <w:tabs>
                <w:tab w:val="left" w:pos="1134"/>
              </w:tabs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>едств:</w:t>
            </w:r>
          </w:p>
          <w:p w:rsidR="005B37D8" w:rsidRDefault="007F62A5">
            <w:pPr>
              <w:numPr>
                <w:ilvl w:val="0"/>
                <w:numId w:val="48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5B37D8" w:rsidRDefault="007F62A5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или</w:t>
            </w:r>
          </w:p>
          <w:p w:rsidR="005B37D8" w:rsidRDefault="007F62A5">
            <w:pPr>
              <w:numPr>
                <w:ilvl w:val="0"/>
                <w:numId w:val="48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>редитных средств осуществляется на основании дополнительного соглашения к договору);</w:t>
            </w:r>
          </w:p>
          <w:p w:rsidR="005B37D8" w:rsidRDefault="007F62A5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наличии отлагательных условий выдачи кредитных средств:</w:t>
            </w:r>
          </w:p>
          <w:p w:rsidR="005B37D8" w:rsidRDefault="007F62A5">
            <w:pPr>
              <w:numPr>
                <w:ilvl w:val="0"/>
                <w:numId w:val="48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5B37D8" w:rsidRDefault="007F62A5">
            <w:pPr>
              <w:tabs>
                <w:tab w:val="left" w:pos="127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Комиссия уплачивается в порядке, предусмотренном договором.</w:t>
            </w: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по договору об открытии кредитной лини</w:t>
            </w:r>
            <w:r>
              <w:rPr>
                <w:bCs/>
                <w:sz w:val="22"/>
                <w:szCs w:val="22"/>
              </w:rPr>
              <w:t>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изменении: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1%;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промежуточного (ых) срока(ов) возврата кредита: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0,15%</w:t>
            </w:r>
            <w:r>
              <w:rPr>
                <w:sz w:val="22"/>
                <w:szCs w:val="22"/>
              </w:rPr>
              <w:t>;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0,35%;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 до 60 кал</w:t>
            </w:r>
            <w:r>
              <w:rPr>
                <w:sz w:val="22"/>
                <w:szCs w:val="22"/>
              </w:rPr>
              <w:t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0,7%;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>редитному договору/договору об открытии кредитной линии.</w:t>
            </w:r>
          </w:p>
          <w:p w:rsidR="005B37D8" w:rsidRDefault="007F62A5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5B37D8" w:rsidRDefault="005B37D8">
            <w:pPr>
              <w:spacing w:before="120" w:after="40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сумме, на которую начисляется комиссия:</w:t>
            </w:r>
          </w:p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1%</w:t>
            </w:r>
            <w:r>
              <w:rPr>
                <w:sz w:val="22"/>
                <w:szCs w:val="22"/>
              </w:rPr>
              <w:t>;</w:t>
            </w:r>
          </w:p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0,8%;</w:t>
            </w:r>
          </w:p>
          <w:p w:rsidR="005B37D8" w:rsidRDefault="007F6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</w:p>
          <w:p w:rsidR="005B37D8" w:rsidRDefault="007F62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0,5%;</w:t>
            </w:r>
          </w:p>
          <w:p w:rsidR="005B37D8" w:rsidRDefault="007F62A5">
            <w:p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5B37D8" w:rsidRDefault="007F62A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>щего кредитного договора (договора об открытии кредитной линии)</w:t>
            </w:r>
          </w:p>
          <w:p w:rsidR="005B37D8" w:rsidRDefault="007F62A5"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взимается</w:t>
            </w:r>
          </w:p>
          <w:p w:rsidR="005B37D8" w:rsidRDefault="005B37D8">
            <w:pPr>
              <w:spacing w:before="40"/>
              <w:ind w:lef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5B37D8" w:rsidRDefault="005B37D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-108" w:right="-108"/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>)):</w:t>
            </w:r>
          </w:p>
          <w:p w:rsidR="005B37D8" w:rsidRDefault="007F62A5"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</w:p>
          <w:p w:rsidR="005B37D8" w:rsidRDefault="007F62A5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1,0%;</w:t>
            </w:r>
          </w:p>
          <w:p w:rsidR="005B37D8" w:rsidRDefault="007F62A5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3,5%;</w:t>
            </w:r>
          </w:p>
          <w:p w:rsidR="005B37D8" w:rsidRDefault="007F62A5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</w:p>
          <w:p w:rsidR="005B37D8" w:rsidRDefault="007F62A5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5B37D8" w:rsidRDefault="007F62A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5B37D8" w:rsidRDefault="005B37D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при кредитовании с использованием связанного финансирования</w:t>
            </w:r>
          </w:p>
          <w:p w:rsidR="005B37D8" w:rsidRDefault="005B37D8">
            <w:pPr>
              <w:spacing w:before="40" w:after="4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5B37D8" w:rsidRDefault="007F62A5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при установлении срока транша до 90 календарных дней (включительно) комиссия не взимается.</w:t>
            </w:r>
          </w:p>
          <w:p w:rsidR="005B37D8" w:rsidRDefault="007F62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5B37D8" w:rsidRDefault="005B37D8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5B37D8" w:rsidRDefault="005B37D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>едитов, предоставленных сторонними кредитными организациями № 376-П в рамках кредитных продуктов «Сезонный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rPr>
                <w:bCs/>
                <w:sz w:val="22"/>
                <w:szCs w:val="22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Правил предоставления субсидий из федерального бю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екса (утв. постановлением Правительства Российской Федерации от 02.04.2022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№ 574)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</w:p>
          <w:p w:rsidR="005B37D8" w:rsidRDefault="005B37D8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№ 895)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</w:p>
          <w:p w:rsidR="005B37D8" w:rsidRDefault="005B37D8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№ 393)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</w:p>
          <w:p w:rsidR="005B37D8" w:rsidRDefault="005B37D8"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12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</w:p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минимум - 30 000 руб.,</w:t>
            </w:r>
          </w:p>
          <w:p w:rsidR="005B37D8" w:rsidRDefault="007F62A5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7F62A5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Услуга облагается НДС, сумма которого взимается дополнительно.</w:t>
            </w:r>
          </w:p>
          <w:p w:rsidR="005B37D8" w:rsidRDefault="007F62A5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</w:p>
          <w:p w:rsidR="005B37D8" w:rsidRDefault="007F62A5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5B37D8" w:rsidRDefault="007F62A5">
            <w:pPr>
              <w:spacing w:after="4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5B37D8" w:rsidRDefault="005B37D8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spacing w:before="4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</w:p>
          <w:p w:rsidR="005B37D8" w:rsidRDefault="007F62A5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spacing w:before="4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5B37D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D8" w:rsidRDefault="005B37D8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B37D8" w:rsidRDefault="005B37D8">
      <w:pPr>
        <w:ind w:left="284"/>
        <w:jc w:val="both"/>
        <w:rPr>
          <w:bCs/>
          <w:sz w:val="20"/>
          <w:szCs w:val="20"/>
        </w:rPr>
      </w:pPr>
    </w:p>
    <w:p w:rsidR="005B37D8" w:rsidRDefault="007F62A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</w:t>
      </w:r>
      <w:r>
        <w:rPr>
          <w:bCs/>
          <w:sz w:val="20"/>
          <w:szCs w:val="20"/>
        </w:rPr>
        <w:t>рмин:</w:t>
      </w:r>
    </w:p>
    <w:p w:rsidR="005B37D8" w:rsidRDefault="007F62A5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5B37D8" w:rsidRDefault="007F62A5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5B37D8" w:rsidRDefault="007F62A5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5B37D8" w:rsidRDefault="007F62A5">
      <w:pPr>
        <w:tabs>
          <w:tab w:val="left" w:pos="284"/>
          <w:tab w:val="left" w:pos="1134"/>
        </w:tabs>
        <w:jc w:val="both"/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размера(ов) ком</w:t>
      </w:r>
      <w:r>
        <w:rPr>
          <w:bCs/>
          <w:iCs/>
          <w:sz w:val="20"/>
          <w:szCs w:val="20"/>
        </w:rPr>
        <w:t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5B37D8" w:rsidRDefault="007F62A5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>Льготные программы, комиссии по которым не взимаются в соответствии с Перечнями 1-2: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</w:t>
      </w:r>
      <w:r>
        <w:rPr>
          <w:bCs/>
          <w:iCs/>
          <w:sz w:val="20"/>
          <w:szCs w:val="20"/>
        </w:rPr>
        <w:t>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</w:t>
      </w:r>
      <w:r>
        <w:rPr>
          <w:bCs/>
          <w:iCs/>
          <w:sz w:val="20"/>
          <w:szCs w:val="20"/>
        </w:rPr>
        <w:t xml:space="preserve">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</w:t>
      </w:r>
      <w:r>
        <w:rPr>
          <w:bCs/>
          <w:iCs/>
          <w:sz w:val="20"/>
          <w:szCs w:val="20"/>
        </w:rPr>
        <w:t>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</w:t>
      </w:r>
      <w:r>
        <w:rPr>
          <w:bCs/>
          <w:iCs/>
          <w:sz w:val="20"/>
          <w:szCs w:val="20"/>
        </w:rPr>
        <w:t xml:space="preserve">кой Федерации от 27.02.2021 № 279) (далее – ППРФ от 27.02.2021 № 279);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>него и въездного туризма (утв. постановлением Правительства Российской Федерации от 09.02.2021 № 141) (далее – ППРФ от 09.02.2021 № 141);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</w:t>
      </w:r>
      <w:r>
        <w:rPr>
          <w:bCs/>
          <w:iCs/>
          <w:sz w:val="20"/>
          <w:szCs w:val="20"/>
        </w:rPr>
        <w:t>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16.03.2022 № 375) (далее – ППРФ от 16.03.2022 № 375);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</w:t>
      </w:r>
      <w:r>
        <w:rPr>
          <w:bCs/>
          <w:iCs/>
          <w:sz w:val="20"/>
          <w:szCs w:val="20"/>
        </w:rPr>
        <w:t>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</w:t>
      </w:r>
      <w:r>
        <w:rPr>
          <w:bCs/>
          <w:iCs/>
          <w:sz w:val="20"/>
          <w:szCs w:val="20"/>
        </w:rPr>
        <w:t xml:space="preserve">.2022 № 393);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</w:t>
      </w:r>
      <w:r>
        <w:rPr>
          <w:bCs/>
          <w:iCs/>
          <w:sz w:val="20"/>
          <w:szCs w:val="20"/>
        </w:rPr>
        <w:t xml:space="preserve">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</w:t>
      </w:r>
      <w:r>
        <w:rPr>
          <w:bCs/>
          <w:iCs/>
          <w:sz w:val="20"/>
          <w:szCs w:val="20"/>
        </w:rPr>
        <w:br/>
        <w:t>(далее – ППРФ от 02.04.2022 № 574);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</w:t>
      </w:r>
      <w:r>
        <w:rPr>
          <w:bCs/>
          <w:iCs/>
          <w:sz w:val="20"/>
          <w:szCs w:val="20"/>
        </w:rPr>
        <w:t>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</w:t>
      </w:r>
      <w:r>
        <w:rPr>
          <w:bCs/>
          <w:iCs/>
          <w:sz w:val="20"/>
          <w:szCs w:val="20"/>
        </w:rPr>
        <w:t xml:space="preserve"> ППРФ </w:t>
      </w:r>
      <w:r>
        <w:rPr>
          <w:bCs/>
          <w:iCs/>
          <w:sz w:val="20"/>
          <w:szCs w:val="20"/>
        </w:rPr>
        <w:br/>
        <w:t>от 18.05.2022 № 895);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</w:t>
      </w:r>
      <w:r>
        <w:rPr>
          <w:bCs/>
          <w:iCs/>
          <w:sz w:val="20"/>
          <w:szCs w:val="20"/>
        </w:rPr>
        <w:t>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</w:t>
      </w:r>
      <w:r>
        <w:rPr>
          <w:bCs/>
          <w:iCs/>
          <w:sz w:val="20"/>
          <w:szCs w:val="20"/>
        </w:rPr>
        <w:t xml:space="preserve">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>(утв. постановлением Правитель</w:t>
      </w:r>
      <w:r>
        <w:rPr>
          <w:bCs/>
          <w:iCs/>
          <w:sz w:val="20"/>
          <w:szCs w:val="20"/>
        </w:rPr>
        <w:t xml:space="preserve">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rFonts w:eastAsia="Calibri"/>
          <w:sz w:val="20"/>
          <w:szCs w:val="22"/>
          <w:lang w:eastAsia="en-US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rFonts w:eastAsia="Calibri"/>
          <w:sz w:val="20"/>
          <w:szCs w:val="22"/>
          <w:lang w:eastAsia="en-US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>постановлением Правительства Российской Федерации от 24.12.2019 № 1804) (далее – ППРФ от 24.12.2019 № 1804);</w:t>
      </w:r>
    </w:p>
    <w:p w:rsidR="005B37D8" w:rsidRDefault="007F62A5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rFonts w:eastAsia="Calibri"/>
          <w:sz w:val="20"/>
          <w:szCs w:val="22"/>
          <w:lang w:eastAsia="en-US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</w:p>
    <w:p w:rsidR="005B37D8" w:rsidRDefault="007F62A5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>сти (утв. постановлением Правительства Российской Федерации от 06.09.2022 № 1570) (далее – ППРФ от 06.09.2022 № 1570);</w:t>
      </w:r>
    </w:p>
    <w:p w:rsidR="005B37D8" w:rsidRDefault="007F62A5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</w:t>
      </w:r>
      <w:r>
        <w:rPr>
          <w:bCs/>
          <w:iCs/>
          <w:sz w:val="20"/>
          <w:szCs w:val="20"/>
        </w:rPr>
        <w:t xml:space="preserve">258-Р от 24.01.2024,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bCs/>
          <w:iCs/>
          <w:sz w:val="20"/>
          <w:szCs w:val="20"/>
        </w:rPr>
        <w:t>юридическим лицам, индивидуальным предпринимателям, а также физическим лицам - производителям товаров, работ, услуг.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 w:rsidR="005B37D8">
        <w:tc>
          <w:tcPr>
            <w:tcW w:w="992" w:type="dxa"/>
            <w:vMerge w:val="restart"/>
            <w:vAlign w:val="center"/>
          </w:tcPr>
          <w:p w:rsidR="005B37D8" w:rsidRDefault="007F62A5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946" w:type="dxa"/>
            <w:gridSpan w:val="2"/>
          </w:tcPr>
          <w:p w:rsidR="005B37D8" w:rsidRDefault="007F62A5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Перечень льготных программ</w:t>
            </w:r>
          </w:p>
        </w:tc>
      </w:tr>
      <w:tr w:rsidR="005B37D8">
        <w:tc>
          <w:tcPr>
            <w:tcW w:w="992" w:type="dxa"/>
            <w:vMerge/>
          </w:tcPr>
          <w:p w:rsidR="005B37D8" w:rsidRDefault="005B37D8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1</w:t>
            </w:r>
          </w:p>
        </w:tc>
        <w:tc>
          <w:tcPr>
            <w:tcW w:w="3828" w:type="dxa"/>
          </w:tcPr>
          <w:p w:rsidR="005B37D8" w:rsidRDefault="007F62A5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2</w:t>
            </w:r>
          </w:p>
        </w:tc>
      </w:tr>
      <w:tr w:rsidR="005B37D8">
        <w:tc>
          <w:tcPr>
            <w:tcW w:w="992" w:type="dxa"/>
            <w:vMerge/>
          </w:tcPr>
          <w:p w:rsidR="005B37D8" w:rsidRDefault="005B37D8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gridSpan w:val="2"/>
          </w:tcPr>
          <w:p w:rsidR="005B37D8" w:rsidRDefault="007F62A5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Пункты раздела 12 «Кредитные операции»</w:t>
            </w:r>
          </w:p>
        </w:tc>
      </w:tr>
      <w:tr w:rsidR="005B37D8">
        <w:tc>
          <w:tcPr>
            <w:tcW w:w="992" w:type="dxa"/>
            <w:vMerge/>
          </w:tcPr>
          <w:p w:rsidR="005B37D8" w:rsidRDefault="005B37D8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12.1, 12.2, 12.4, 12.5, 12.8</w:t>
            </w:r>
          </w:p>
        </w:tc>
        <w:tc>
          <w:tcPr>
            <w:tcW w:w="3828" w:type="dxa"/>
          </w:tcPr>
          <w:p w:rsidR="005B37D8" w:rsidRDefault="007F62A5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12.3, 12.7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</w:tc>
        <w:tc>
          <w:tcPr>
            <w:tcW w:w="382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17.03.2022 № 393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02.04.2022 № 574 </w:t>
            </w:r>
          </w:p>
        </w:tc>
        <w:tc>
          <w:tcPr>
            <w:tcW w:w="382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 </w:t>
            </w: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18.05.2022 № 895 </w:t>
            </w:r>
          </w:p>
        </w:tc>
        <w:tc>
          <w:tcPr>
            <w:tcW w:w="3828" w:type="dxa"/>
          </w:tcPr>
          <w:p w:rsidR="005B37D8" w:rsidRDefault="005B37D8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18" w:type="dxa"/>
          </w:tcPr>
          <w:p w:rsidR="005B37D8" w:rsidRDefault="007F62A5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</w:p>
        </w:tc>
        <w:tc>
          <w:tcPr>
            <w:tcW w:w="3828" w:type="dxa"/>
          </w:tcPr>
          <w:p w:rsidR="005B37D8" w:rsidRDefault="005B37D8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</w:p>
        </w:tc>
        <w:tc>
          <w:tcPr>
            <w:tcW w:w="3828" w:type="dxa"/>
          </w:tcPr>
          <w:p w:rsidR="005B37D8" w:rsidRDefault="005B37D8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</w:p>
        </w:tc>
        <w:tc>
          <w:tcPr>
            <w:tcW w:w="3828" w:type="dxa"/>
          </w:tcPr>
          <w:p w:rsidR="005B37D8" w:rsidRDefault="005B37D8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</w:p>
        </w:tc>
        <w:tc>
          <w:tcPr>
            <w:tcW w:w="3828" w:type="dxa"/>
          </w:tcPr>
          <w:p w:rsidR="005B37D8" w:rsidRDefault="005B37D8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37D8">
        <w:tc>
          <w:tcPr>
            <w:tcW w:w="992" w:type="dxa"/>
          </w:tcPr>
          <w:p w:rsidR="005B37D8" w:rsidRDefault="007F62A5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11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25.10.2023 № 1780</w:t>
            </w:r>
          </w:p>
        </w:tc>
        <w:tc>
          <w:tcPr>
            <w:tcW w:w="3828" w:type="dxa"/>
          </w:tcPr>
          <w:p w:rsidR="005B37D8" w:rsidRDefault="007F62A5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25.10.2023 № 1780</w:t>
            </w:r>
          </w:p>
        </w:tc>
      </w:tr>
    </w:tbl>
    <w:p w:rsidR="005B37D8" w:rsidRDefault="005B37D8">
      <w:pPr>
        <w:spacing w:after="120"/>
        <w:jc w:val="both"/>
        <w:outlineLvl w:val="5"/>
        <w:rPr>
          <w:bCs/>
          <w:iCs/>
          <w:sz w:val="20"/>
          <w:szCs w:val="20"/>
        </w:rPr>
      </w:pPr>
    </w:p>
    <w:p w:rsidR="005B37D8" w:rsidRDefault="005B37D8">
      <w:pPr>
        <w:ind w:left="-142" w:firstLine="851"/>
        <w:jc w:val="both"/>
        <w:rPr>
          <w:bCs/>
          <w:iCs/>
          <w:sz w:val="6"/>
        </w:rPr>
      </w:pPr>
    </w:p>
    <w:p w:rsidR="005B37D8" w:rsidRDefault="007F62A5">
      <w:pPr>
        <w:pStyle w:val="4"/>
      </w:pPr>
      <w:bookmarkStart w:id="79" w:name="_Toc393441471"/>
      <w:bookmarkStart w:id="80" w:name="_Toc393441689"/>
      <w:r>
        <w:t xml:space="preserve">13. </w:t>
      </w:r>
      <w:bookmarkEnd w:id="79"/>
      <w:bookmarkEnd w:id="80"/>
      <w:r>
        <w:t>Обслуживание торгово-сервисных предприятий</w:t>
      </w:r>
      <w:r>
        <w:rPr>
          <w:rStyle w:val="1-FNftref1Ciaeniinee-FNReferencianotaalpieFootnoteReferencefrUsedbyWordforHelpfootnotesymbolsSUPERSTableFootnotelast1"/>
        </w:rPr>
        <w:footnoteReference w:id="6"/>
      </w:r>
      <w:r>
        <w:rPr>
          <w:rStyle w:val="1-FNftref1Ciaeniinee-FNReferencianotaalpieFootnoteReferencefrUsedbyWordforHelpfootnotesymbolsSUPERSTableFootnotelast1"/>
        </w:rPr>
        <w:t>*</w:t>
      </w:r>
      <w:r>
        <w:t>, принимающих к оплате платежные карты, а также принимающих оплату через сервис быстрых платежей платежной системы Банка России</w:t>
      </w:r>
    </w:p>
    <w:p w:rsidR="005B37D8" w:rsidRDefault="005B37D8"/>
    <w:tbl>
      <w:tblPr>
        <w:tblW w:w="104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985"/>
        <w:gridCol w:w="8"/>
        <w:gridCol w:w="3536"/>
        <w:gridCol w:w="8"/>
      </w:tblGrid>
      <w:tr w:rsidR="005B37D8">
        <w:trPr>
          <w:gridAfter w:val="1"/>
          <w:wAfter w:w="8" w:type="dxa"/>
          <w:tblHeader/>
        </w:trPr>
        <w:tc>
          <w:tcPr>
            <w:tcW w:w="993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gridSpan w:val="2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rPr>
          <w:trHeight w:val="255"/>
        </w:trPr>
        <w:tc>
          <w:tcPr>
            <w:tcW w:w="6955" w:type="dxa"/>
            <w:gridSpan w:val="4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13.1.</w:t>
            </w:r>
            <w:r>
              <w:rPr>
                <w:sz w:val="20"/>
                <w:szCs w:val="20"/>
              </w:rPr>
              <w:tab/>
              <w:t>Комиссия за услугу «Торговый эквайринг» :</w:t>
            </w:r>
          </w:p>
        </w:tc>
        <w:tc>
          <w:tcPr>
            <w:tcW w:w="3544" w:type="dxa"/>
            <w:gridSpan w:val="2"/>
            <w:tcBorders>
              <w:left w:val="non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285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13.1.1.</w:t>
            </w:r>
          </w:p>
        </w:tc>
        <w:tc>
          <w:tcPr>
            <w:tcW w:w="3969" w:type="dxa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Правилам эквайрингового обслуживания клиентов АО «Россельхозбанк»,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использованием карты JCB International, UnionPay International, национальной платежной системы «Мир» и иных ме</w:t>
            </w:r>
            <w:r>
              <w:rPr>
                <w:sz w:val="20"/>
                <w:szCs w:val="20"/>
              </w:rPr>
              <w:t>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</w:p>
        </w:tc>
        <w:tc>
          <w:tcPr>
            <w:tcW w:w="1985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13.1.2.</w:t>
            </w:r>
          </w:p>
        </w:tc>
        <w:tc>
          <w:tcPr>
            <w:tcW w:w="3969" w:type="dxa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услугу «То</w:t>
            </w:r>
            <w:r>
              <w:rPr>
                <w:sz w:val="20"/>
                <w:szCs w:val="20"/>
              </w:rPr>
              <w:t xml:space="preserve">рговый эквайринг», подключенную путем присоединения к Условиям эквайрингового обслуживания клиентов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с тарифами Банка*,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использованием карты JCB International, UnionPay International, национальной платежной системы «Ми</w:t>
            </w:r>
            <w:r>
              <w:rPr>
                <w:sz w:val="20"/>
                <w:szCs w:val="20"/>
              </w:rPr>
              <w:t>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</w:p>
        </w:tc>
        <w:tc>
          <w:tcPr>
            <w:tcW w:w="1985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3969" w:type="dxa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>одится исключительно на территории Российской Федерации (кроме карт, выпущенных АО «Россельхозбанк»)</w:t>
            </w:r>
          </w:p>
        </w:tc>
        <w:tc>
          <w:tcPr>
            <w:tcW w:w="1985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13.3.2.</w:t>
            </w:r>
          </w:p>
        </w:tc>
        <w:tc>
          <w:tcPr>
            <w:tcW w:w="3969" w:type="dxa"/>
            <w:vAlign w:val="center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</w:t>
            </w:r>
            <w:r>
              <w:rPr>
                <w:sz w:val="20"/>
                <w:szCs w:val="20"/>
              </w:rPr>
              <w:t>ности сторон</w:t>
            </w: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</w:t>
            </w:r>
            <w:r>
              <w:rPr>
                <w:sz w:val="20"/>
                <w:szCs w:val="20"/>
              </w:rPr>
              <w:t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985" w:type="dxa"/>
          </w:tcPr>
          <w:p w:rsidR="005B37D8" w:rsidRDefault="005B37D8">
            <w:pPr>
              <w:spacing w:before="40" w:after="40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rPr>
                <w:color w:val="FF0000"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</w:tcPr>
          <w:p w:rsidR="005B37D8" w:rsidRDefault="005B37D8">
            <w:pPr>
              <w:spacing w:before="40" w:after="40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13.5.1.1.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>в и негосударственных пенсионных фондов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0,40% от суммы операции, но не более 1 500 руб. за операцию</w:t>
            </w: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3969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0,70% от суммы операции, но не более 1 500 руб. за операцию</w:t>
            </w: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>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  <w:rPr>
                <w:strike/>
              </w:rPr>
            </w:pPr>
          </w:p>
        </w:tc>
      </w:tr>
      <w:tr w:rsidR="005B37D8">
        <w:trPr>
          <w:gridAfter w:val="1"/>
          <w:wAfter w:w="8" w:type="dxa"/>
          <w:trHeight w:val="300"/>
        </w:trPr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с испо</w:t>
            </w:r>
            <w:r>
              <w:rPr>
                <w:sz w:val="20"/>
                <w:szCs w:val="20"/>
              </w:rPr>
              <w:t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руб. за операцию в сумме до 125,00 руб. (включительно);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 руб. за операцию в сумме от 125,01 руб. до 250,00 руб. (включительно);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 руб. за операцию в сумме от 250,01 руб. до 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 руб. (включительно);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 руб. за операцию в сумме от 1 000,0</w:t>
            </w:r>
            <w:r>
              <w:rPr>
                <w:sz w:val="20"/>
                <w:szCs w:val="20"/>
              </w:rPr>
              <w:t xml:space="preserve">1 руб. до 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 руб. (включительно);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4,00 руб. за операцию в сумме от 3 000,01 руб. до 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6 000,00 рублей (включительно);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6,00 руб. за операцию в сумме от 6 000,01 руб. до </w:t>
            </w:r>
          </w:p>
          <w:p w:rsidR="005B37D8" w:rsidRDefault="007F62A5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999 999,99 руб. (включительно)</w:t>
            </w:r>
          </w:p>
        </w:tc>
        <w:tc>
          <w:tcPr>
            <w:tcW w:w="3544" w:type="dxa"/>
            <w:gridSpan w:val="2"/>
            <w:vAlign w:val="center"/>
          </w:tcPr>
          <w:p w:rsidR="005B37D8" w:rsidRDefault="005B37D8">
            <w:pPr>
              <w:spacing w:before="40" w:after="40"/>
              <w:jc w:val="both"/>
              <w:rPr>
                <w:strike/>
              </w:rPr>
            </w:pPr>
          </w:p>
        </w:tc>
      </w:tr>
    </w:tbl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Обслуживание бюджетных учреждений, принимающих к оплате платежные карты, осуществляется бесплатно.</w:t>
      </w:r>
    </w:p>
    <w:p w:rsidR="005B37D8" w:rsidRDefault="005B37D8">
      <w:pPr>
        <w:rPr>
          <w:i/>
          <w:sz w:val="16"/>
          <w:szCs w:val="16"/>
        </w:rPr>
      </w:pPr>
    </w:p>
    <w:p w:rsidR="005B37D8" w:rsidRDefault="007F62A5">
      <w:pPr>
        <w:pStyle w:val="4"/>
      </w:pPr>
      <w:r>
        <w:t xml:space="preserve">14. </w:t>
      </w:r>
      <w:r>
        <w:footnoteReference w:id="7"/>
      </w:r>
      <w:r>
        <w:t>Депозитарные услуги**</w:t>
      </w:r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 w:rsidR="005B37D8">
        <w:trPr>
          <w:tblHeader/>
        </w:trPr>
        <w:tc>
          <w:tcPr>
            <w:tcW w:w="1123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97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операции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Открытие счета депо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</w:p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</w:p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</w:p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Ведение счета депо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</w:t>
            </w:r>
            <w:r>
              <w:rPr>
                <w:rFonts w:eastAsia="Arial Unicode MS"/>
                <w:sz w:val="20"/>
                <w:szCs w:val="20"/>
              </w:rPr>
              <w:t>имается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бумаг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>уб. в месяц, свыше 50 млн. руб. - 0,06% годовых, минимум 300 руб. в месяц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</w:t>
            </w:r>
            <w:r>
              <w:rPr>
                <w:sz w:val="20"/>
                <w:szCs w:val="20"/>
              </w:rPr>
              <w:t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>ритории Российской Федерации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>кам и по номинальной стоимости по облигациям и ценным бумагам, не имеющим рыночной стоимости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неэмиссионных ценных бумаг</w:t>
            </w:r>
          </w:p>
        </w:tc>
        <w:tc>
          <w:tcPr>
            <w:tcW w:w="5528" w:type="dxa"/>
            <w:gridSpan w:val="3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14.2.4.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>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14.2.5.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бумаг, являющихся обеспечением по кредитам, выданным АО «Россельхозбанк»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>инальной стоимости по облигациям и акциям, не имеющим рыночной стоимости</w:t>
            </w:r>
          </w:p>
        </w:tc>
      </w:tr>
      <w:tr w:rsidR="005B37D8">
        <w:trPr>
          <w:trHeight w:val="576"/>
        </w:trPr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счете ДЕПО ценных бумаг Депонентов, принятых АО «Россельхозбанк» на брокерское обслуживание</w:t>
            </w:r>
          </w:p>
        </w:tc>
      </w:tr>
      <w:tr w:rsidR="005B37D8">
        <w:trPr>
          <w:trHeight w:val="215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tcBorders>
              <w:right w:val="single" w:sz="4" w:space="0" w:color="000000"/>
            </w:tcBorders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328"/>
        </w:trPr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697" w:type="dxa"/>
            <w:vMerge w:val="restart"/>
          </w:tcPr>
          <w:p w:rsidR="005B37D8" w:rsidRDefault="007F62A5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 в месяц</w:t>
            </w:r>
          </w:p>
        </w:tc>
        <w:tc>
          <w:tcPr>
            <w:tcW w:w="3543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30"/>
        </w:trPr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14.2.7.2.</w:t>
            </w:r>
          </w:p>
        </w:tc>
        <w:tc>
          <w:tcPr>
            <w:tcW w:w="3697" w:type="dxa"/>
            <w:vMerge w:val="restart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 в месяц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rPr>
          <w:trHeight w:val="270"/>
        </w:trPr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99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14.2.7.4.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14.2.7.5.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</w:t>
            </w:r>
            <w:r>
              <w:rPr>
                <w:sz w:val="20"/>
                <w:szCs w:val="20"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>ценных бумаг на/с хранение(я)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  <w:p w:rsidR="005B37D8" w:rsidRDefault="005B37D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</w:t>
            </w:r>
          </w:p>
        </w:tc>
        <w:tc>
          <w:tcPr>
            <w:tcW w:w="3543" w:type="dxa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 против платежа»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697" w:type="dxa"/>
            <w:shd w:val="clear" w:color="auto" w:fill="FFFFFF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</w:t>
            </w:r>
            <w:r>
              <w:rPr>
                <w:sz w:val="20"/>
                <w:szCs w:val="20"/>
              </w:rPr>
              <w:t>б.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 «Россельхозбанк», открытым в других депозитариях)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  через брокера АО «Россельхозбанк»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>тупления денежных средств на счет Депонента-поставщика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по блокировке</w:t>
            </w:r>
          </w:p>
        </w:tc>
      </w:tr>
      <w:tr w:rsidR="005B37D8"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697" w:type="dxa"/>
            <w:tcBorders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>ога ценных бумаг на счете депо</w:t>
            </w:r>
          </w:p>
        </w:tc>
        <w:tc>
          <w:tcPr>
            <w:tcW w:w="1985" w:type="dxa"/>
            <w:gridSpan w:val="2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non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985" w:type="dxa"/>
            <w:gridSpan w:val="2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985" w:type="dxa"/>
            <w:gridSpan w:val="2"/>
            <w:vMerge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Корпоративные действия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985" w:type="dxa"/>
            <w:gridSpan w:val="2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руб.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акций, погашение ценных бумаг и аннули</w:t>
            </w:r>
            <w:r>
              <w:rPr>
                <w:sz w:val="20"/>
                <w:szCs w:val="20"/>
              </w:rPr>
              <w:t>рование выпуска, объединение выпуска, дробление/консолидация выпуска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</w:p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1985" w:type="dxa"/>
            <w:gridSpan w:val="2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 перевод дохода не производится, сумма зачисляется в доход Банка.</w:t>
            </w: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руб.</w:t>
            </w:r>
          </w:p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3543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дополнительно».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</w:t>
            </w:r>
          </w:p>
        </w:tc>
        <w:tc>
          <w:tcPr>
            <w:tcW w:w="9225" w:type="dxa"/>
            <w:gridSpan w:val="4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услуги</w:t>
            </w: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 w:val="restart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>проведением операций, с выдачей исторических справок, подтверждений и пр.:</w:t>
            </w:r>
          </w:p>
        </w:tc>
        <w:tc>
          <w:tcPr>
            <w:tcW w:w="1985" w:type="dxa"/>
            <w:gridSpan w:val="2"/>
          </w:tcPr>
          <w:p w:rsidR="005B37D8" w:rsidRDefault="005B3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  <w:vMerge/>
          </w:tcPr>
          <w:p w:rsidR="005B37D8" w:rsidRDefault="005B37D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  <w:tr w:rsidR="005B37D8">
        <w:tc>
          <w:tcPr>
            <w:tcW w:w="1123" w:type="dxa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697" w:type="dxa"/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985" w:type="dxa"/>
            <w:gridSpan w:val="2"/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5B37D8" w:rsidRDefault="005B37D8">
            <w:pPr>
              <w:rPr>
                <w:sz w:val="20"/>
                <w:szCs w:val="20"/>
              </w:rPr>
            </w:pPr>
          </w:p>
        </w:tc>
      </w:tr>
    </w:tbl>
    <w:p w:rsidR="005B37D8" w:rsidRDefault="005B37D8">
      <w:pPr>
        <w:jc w:val="both"/>
      </w:pPr>
    </w:p>
    <w:p w:rsidR="005B37D8" w:rsidRDefault="007F62A5">
      <w:pPr>
        <w:pStyle w:val="4"/>
      </w:pPr>
      <w:r>
        <w:t>15. Операции с монетами из драгоценных металлов</w:t>
      </w:r>
    </w:p>
    <w:p w:rsidR="005B37D8" w:rsidRDefault="005B37D8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5B37D8">
        <w:trPr>
          <w:tblHeader/>
        </w:trPr>
        <w:tc>
          <w:tcPr>
            <w:tcW w:w="850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850" w:type="dxa"/>
            <w:tcBorders>
              <w:bottom w:val="single" w:sz="4" w:space="0" w:color="000000"/>
            </w:tcBorders>
          </w:tcPr>
          <w:p w:rsidR="005B37D8" w:rsidRDefault="007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5B37D8" w:rsidRDefault="007F62A5"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5B37D8" w:rsidRDefault="007F62A5"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золото, качество чеканки «анциркулейтед», 7,78 г</w:t>
            </w:r>
          </w:p>
          <w:p w:rsidR="005B37D8" w:rsidRDefault="007F62A5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300 до 499 шт.</w:t>
            </w:r>
          </w:p>
          <w:p w:rsidR="005B37D8" w:rsidRDefault="007F62A5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до 999 шт.</w:t>
            </w:r>
          </w:p>
          <w:p w:rsidR="005B37D8" w:rsidRDefault="007F62A5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1000 до 1499 шт.</w:t>
            </w:r>
          </w:p>
          <w:p w:rsidR="005B37D8" w:rsidRDefault="007F62A5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1500 и более шт.</w:t>
            </w:r>
          </w:p>
          <w:p w:rsidR="005B37D8" w:rsidRDefault="005B37D8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5B37D8" w:rsidRDefault="007F62A5"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серебро, качество чеканки «анциркулейтед», 31,1 г</w:t>
            </w:r>
          </w:p>
          <w:p w:rsidR="005B37D8" w:rsidRDefault="007F62A5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и более шт.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7F62A5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руб./шт.</w:t>
            </w:r>
          </w:p>
          <w:p w:rsidR="005B37D8" w:rsidRDefault="007F62A5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руб./шт.</w:t>
            </w:r>
          </w:p>
          <w:p w:rsidR="005B37D8" w:rsidRDefault="007F62A5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руб./шт.</w:t>
            </w:r>
          </w:p>
          <w:p w:rsidR="005B37D8" w:rsidRDefault="007F62A5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руб./шт.</w:t>
            </w:r>
          </w:p>
          <w:p w:rsidR="005B37D8" w:rsidRDefault="005B37D8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5B37D8" w:rsidRDefault="007F62A5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руб./шт.»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B37D8" w:rsidRDefault="007F6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</w:tbl>
    <w:p w:rsidR="005B37D8" w:rsidRDefault="005B37D8">
      <w:pPr>
        <w:tabs>
          <w:tab w:val="left" w:pos="1080"/>
        </w:tabs>
        <w:ind w:firstLine="709"/>
        <w:jc w:val="both"/>
        <w:rPr>
          <w:i/>
          <w:sz w:val="20"/>
          <w:szCs w:val="20"/>
        </w:rPr>
        <w:sectPr w:rsidR="005B37D8">
          <w:headerReference w:type="default" r:id="rId8"/>
          <w:headerReference w:type="first" r:id="rId9"/>
          <w:pgSz w:w="11906" w:h="16838"/>
          <w:pgMar w:top="720" w:right="720" w:bottom="720" w:left="1287" w:header="570" w:footer="567" w:gutter="0"/>
          <w:cols w:space="708"/>
          <w:titlePg/>
          <w:docGrid w:linePitch="360"/>
        </w:sectPr>
      </w:pPr>
    </w:p>
    <w:p w:rsidR="005B37D8" w:rsidRDefault="005B37D8">
      <w:pPr>
        <w:tabs>
          <w:tab w:val="left" w:pos="1080"/>
        </w:tabs>
        <w:ind w:firstLine="709"/>
        <w:jc w:val="both"/>
        <w:rPr>
          <w:i/>
          <w:sz w:val="20"/>
          <w:szCs w:val="20"/>
        </w:rPr>
      </w:pPr>
    </w:p>
    <w:p w:rsidR="005B37D8" w:rsidRDefault="007F62A5">
      <w:pPr>
        <w:pStyle w:val="4"/>
      </w:pPr>
      <w: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 w:rsidR="005B37D8">
        <w:trPr>
          <w:tblHeader/>
        </w:trPr>
        <w:tc>
          <w:tcPr>
            <w:tcW w:w="1264" w:type="dxa"/>
            <w:vMerge w:val="restart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56" w:type="dxa"/>
            <w:vMerge w:val="restart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2268" w:type="dxa"/>
            <w:vMerge w:val="restart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B37D8">
        <w:trPr>
          <w:tblHeader/>
        </w:trPr>
        <w:tc>
          <w:tcPr>
            <w:tcW w:w="1264" w:type="dxa"/>
            <w:vMerge/>
            <w:vAlign w:val="center"/>
          </w:tcPr>
          <w:p w:rsidR="005B37D8" w:rsidRDefault="005B37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6" w:type="dxa"/>
            <w:vMerge/>
            <w:vAlign w:val="center"/>
          </w:tcPr>
          <w:p w:rsidR="005B37D8" w:rsidRDefault="005B37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B37D8" w:rsidRDefault="007F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2268" w:type="dxa"/>
            <w:vMerge/>
            <w:vAlign w:val="center"/>
          </w:tcPr>
          <w:p w:rsidR="005B37D8" w:rsidRDefault="005B37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8943" w:type="dxa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556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3119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3556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3119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556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3119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556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3119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556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3119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268" w:type="dxa"/>
          </w:tcPr>
          <w:p w:rsidR="005B37D8" w:rsidRDefault="005B37D8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556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3119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268" w:type="dxa"/>
          </w:tcPr>
          <w:p w:rsidR="005B37D8" w:rsidRDefault="005B37D8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16.2.</w:t>
            </w:r>
          </w:p>
        </w:tc>
        <w:tc>
          <w:tcPr>
            <w:tcW w:w="8943" w:type="dxa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3119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Золото</w:t>
            </w:r>
          </w:p>
        </w:tc>
        <w:tc>
          <w:tcPr>
            <w:tcW w:w="3119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16.2.1.1.1.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16.2.1.2.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Серебро</w:t>
            </w:r>
          </w:p>
        </w:tc>
        <w:tc>
          <w:tcPr>
            <w:tcW w:w="3119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16.2.1.2.1.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3119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Золото</w:t>
            </w:r>
          </w:p>
        </w:tc>
        <w:tc>
          <w:tcPr>
            <w:tcW w:w="3119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16.2.2.1.1.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af5"/>
                <w:rFonts w:eastAsia="Arial"/>
                <w:sz w:val="22"/>
                <w:szCs w:val="22"/>
              </w:rPr>
              <w:footnoteReference w:id="10"/>
            </w:r>
          </w:p>
        </w:tc>
        <w:tc>
          <w:tcPr>
            <w:tcW w:w="2268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Тариф за слиток (руб.)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16.2.2.2.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Серебро</w:t>
            </w:r>
          </w:p>
        </w:tc>
        <w:tc>
          <w:tcPr>
            <w:tcW w:w="3119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16.2.2.2.1.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5B37D8" w:rsidRDefault="007F62A5">
            <w:pPr>
              <w:pStyle w:val="afb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af5"/>
                <w:rFonts w:eastAsia="Arial"/>
                <w:sz w:val="22"/>
                <w:szCs w:val="22"/>
              </w:rPr>
              <w:footnoteReference w:id="11"/>
            </w:r>
          </w:p>
        </w:tc>
        <w:tc>
          <w:tcPr>
            <w:tcW w:w="2268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5B37D8">
        <w:tc>
          <w:tcPr>
            <w:tcW w:w="1264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Цена за слиток (руб.)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1 100,00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5B37D8">
              <w:tc>
                <w:tcPr>
                  <w:tcW w:w="1559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37D8" w:rsidRDefault="007F62A5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5B37D8" w:rsidRDefault="007F62A5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37D8" w:rsidRDefault="005B37D8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B37D8" w:rsidRDefault="005B37D8">
      <w:pPr>
        <w:pStyle w:val="4"/>
      </w:pPr>
    </w:p>
    <w:p w:rsidR="005B37D8" w:rsidRDefault="005B37D8">
      <w:pPr>
        <w:pStyle w:val="4"/>
      </w:pPr>
    </w:p>
    <w:p w:rsidR="005B37D8" w:rsidRDefault="007F62A5">
      <w:pPr>
        <w:pStyle w:val="4"/>
      </w:pPr>
      <w:r>
        <w:t>17. Обслуживание с использованием Торговой системы 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 w:rsidR="005B37D8">
        <w:trPr>
          <w:trHeight w:val="70"/>
        </w:trPr>
        <w:tc>
          <w:tcPr>
            <w:tcW w:w="556" w:type="pct"/>
            <w:vAlign w:val="center"/>
          </w:tcPr>
          <w:p w:rsidR="005B37D8" w:rsidRDefault="007F62A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8" w:type="pct"/>
            <w:vAlign w:val="center"/>
          </w:tcPr>
          <w:p w:rsidR="005B37D8" w:rsidRDefault="007F62A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5B37D8" w:rsidRDefault="007F62A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083" w:type="pct"/>
            <w:vAlign w:val="center"/>
          </w:tcPr>
          <w:p w:rsidR="005B37D8" w:rsidRDefault="007F62A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</w:t>
            </w:r>
          </w:p>
        </w:tc>
        <w:tc>
          <w:tcPr>
            <w:tcW w:w="4444" w:type="pct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17.1.2.1.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17.1.2.2.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17.1.2.3.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и/или пароля для доступа к Торговой системе РСХБ-Дилинг АО «Россельхозбанк»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17.1.2.4.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17.1.2.5.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</w:t>
            </w:r>
          </w:p>
        </w:tc>
        <w:tc>
          <w:tcPr>
            <w:tcW w:w="4444" w:type="pct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5B37D8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top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17.1.3.2.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17.1.3.3.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17.1.3.4.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</w:t>
            </w:r>
          </w:p>
        </w:tc>
        <w:tc>
          <w:tcPr>
            <w:tcW w:w="208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17.1.3.5.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 руб.</w:t>
            </w:r>
          </w:p>
        </w:tc>
        <w:tc>
          <w:tcPr>
            <w:tcW w:w="208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«Россельхозбанк».</w:t>
            </w:r>
          </w:p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5B37D8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5B37D8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  <w:tab w:val="left" w:pos="12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17.1.5.1.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HTML-формы 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  <w:tab w:val="left" w:pos="11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208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>а ключа проверки электронной подписи.</w:t>
            </w:r>
          </w:p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17.1.5.1.1.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после выполнения условий по п. 17.1.5.1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17.1.5.2.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HTML-формы 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</w:t>
            </w:r>
            <w:r>
              <w:rPr>
                <w:sz w:val="20"/>
                <w:szCs w:val="20"/>
              </w:rPr>
              <w:t>иентом функционального ключевого носителя, ранее выданного Банком.</w:t>
            </w:r>
          </w:p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>вого функционального ключевого носителя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17.1.5.2.1.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после выполнения ус</w:t>
            </w:r>
            <w:r>
              <w:rPr>
                <w:sz w:val="20"/>
                <w:szCs w:val="20"/>
              </w:rPr>
              <w:t>ловий по п. 17.1.5.2</w:t>
            </w:r>
          </w:p>
        </w:tc>
      </w:tr>
      <w:tr w:rsidR="005B37D8">
        <w:tc>
          <w:tcPr>
            <w:tcW w:w="556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4444" w:type="pct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17.2.2.4.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B37D8">
        <w:tc>
          <w:tcPr>
            <w:tcW w:w="556" w:type="pct"/>
            <w:tcBorders>
              <w:bottom w:val="single" w:sz="4" w:space="0" w:color="000000"/>
            </w:tcBorders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</w:p>
        </w:tc>
        <w:tc>
          <w:tcPr>
            <w:tcW w:w="1458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5B37D8" w:rsidRDefault="007F62A5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5B37D8" w:rsidRDefault="005B37D8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</w:tbl>
    <w:p w:rsidR="005B37D8" w:rsidRDefault="007F62A5">
      <w:pPr>
        <w:ind w:firstLine="709"/>
        <w:jc w:val="both"/>
        <w:rPr>
          <w:b/>
          <w:bCs/>
        </w:rPr>
      </w:pPr>
      <w:r>
        <w:t xml:space="preserve"> </w:t>
      </w:r>
    </w:p>
    <w:p w:rsidR="005B37D8" w:rsidRDefault="007F62A5">
      <w:pPr>
        <w:ind w:firstLine="709"/>
        <w:jc w:val="both"/>
      </w:pPr>
      <w:r>
        <w:rPr>
          <w:b/>
          <w:bCs/>
        </w:rPr>
        <w:t>18.</w:t>
      </w:r>
      <w:r>
        <w:rPr>
          <w:b/>
          <w:bCs/>
        </w:rPr>
        <w:t>Операции с использованием цифрового рубля.</w:t>
      </w:r>
    </w:p>
    <w:tbl>
      <w:tblPr>
        <w:tblW w:w="103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 w:rsidR="005B37D8">
        <w:tc>
          <w:tcPr>
            <w:tcW w:w="1265" w:type="dxa"/>
            <w:vAlign w:val="center"/>
          </w:tcPr>
          <w:p w:rsidR="005B37D8" w:rsidRDefault="007F62A5">
            <w:pPr>
              <w:jc w:val="center"/>
            </w:pPr>
            <w:r>
              <w:t>№</w:t>
            </w:r>
          </w:p>
          <w:p w:rsidR="005B37D8" w:rsidRDefault="007F62A5">
            <w:pPr>
              <w:jc w:val="center"/>
            </w:pPr>
            <w:r>
              <w:t>п/п</w:t>
            </w:r>
          </w:p>
        </w:tc>
        <w:tc>
          <w:tcPr>
            <w:tcW w:w="2976" w:type="dxa"/>
            <w:vAlign w:val="center"/>
          </w:tcPr>
          <w:p w:rsidR="005B37D8" w:rsidRDefault="007F62A5">
            <w:pPr>
              <w:jc w:val="center"/>
            </w:pPr>
            <w: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B37D8" w:rsidRDefault="007F62A5">
            <w:pPr>
              <w:jc w:val="center"/>
            </w:pPr>
            <w:r>
              <w:t xml:space="preserve">Тариф </w:t>
            </w:r>
          </w:p>
        </w:tc>
        <w:tc>
          <w:tcPr>
            <w:tcW w:w="4252" w:type="dxa"/>
            <w:vAlign w:val="center"/>
          </w:tcPr>
          <w:p w:rsidR="005B37D8" w:rsidRDefault="007F62A5">
            <w:pPr>
              <w:jc w:val="center"/>
            </w:pPr>
            <w:r>
              <w:t>Примечание</w:t>
            </w:r>
          </w:p>
        </w:tc>
      </w:tr>
      <w:tr w:rsidR="005B37D8">
        <w:tc>
          <w:tcPr>
            <w:tcW w:w="1265" w:type="dxa"/>
          </w:tcPr>
          <w:p w:rsidR="005B37D8" w:rsidRDefault="007F62A5">
            <w:pPr>
              <w:spacing w:before="40" w:after="40"/>
              <w:jc w:val="center"/>
            </w:pPr>
            <w:r>
              <w:t>18</w:t>
            </w:r>
          </w:p>
        </w:tc>
        <w:tc>
          <w:tcPr>
            <w:tcW w:w="9071" w:type="dxa"/>
            <w:gridSpan w:val="3"/>
          </w:tcPr>
          <w:p w:rsidR="005B37D8" w:rsidRDefault="007F62A5">
            <w:pPr>
              <w:spacing w:before="40" w:after="40"/>
              <w:jc w:val="both"/>
            </w:pPr>
            <w: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5B37D8">
        <w:tc>
          <w:tcPr>
            <w:tcW w:w="1265" w:type="dxa"/>
          </w:tcPr>
          <w:p w:rsidR="005B37D8" w:rsidRDefault="007F62A5">
            <w:pPr>
              <w:spacing w:before="40" w:after="40"/>
              <w:jc w:val="center"/>
            </w:pPr>
            <w:r>
              <w:t>18.1.1</w:t>
            </w:r>
          </w:p>
        </w:tc>
        <w:tc>
          <w:tcPr>
            <w:tcW w:w="2976" w:type="dxa"/>
          </w:tcPr>
          <w:p w:rsidR="005B37D8" w:rsidRDefault="007F62A5">
            <w:pPr>
              <w:spacing w:before="40"/>
            </w:pPr>
            <w: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</w:p>
        </w:tc>
        <w:tc>
          <w:tcPr>
            <w:tcW w:w="1843" w:type="dxa"/>
          </w:tcPr>
          <w:p w:rsidR="005B37D8" w:rsidRDefault="007F62A5">
            <w:pPr>
              <w:spacing w:before="40"/>
              <w:jc w:val="center"/>
            </w:pPr>
            <w:r>
              <w:t>Не взимается*</w:t>
            </w:r>
          </w:p>
        </w:tc>
        <w:tc>
          <w:tcPr>
            <w:tcW w:w="4252" w:type="dxa"/>
          </w:tcPr>
          <w:p w:rsidR="005B37D8" w:rsidRDefault="005B37D8">
            <w:pPr>
              <w:spacing w:before="40" w:after="80"/>
              <w:jc w:val="both"/>
              <w:rPr>
                <w:lang w:eastAsia="en-US"/>
              </w:rPr>
            </w:pPr>
          </w:p>
        </w:tc>
      </w:tr>
      <w:tr w:rsidR="005B37D8">
        <w:tc>
          <w:tcPr>
            <w:tcW w:w="1265" w:type="dxa"/>
          </w:tcPr>
          <w:p w:rsidR="005B37D8" w:rsidRDefault="007F62A5">
            <w:pPr>
              <w:spacing w:before="40" w:after="40"/>
              <w:jc w:val="center"/>
            </w:pPr>
            <w:r>
              <w:t>18.1.2.</w:t>
            </w:r>
          </w:p>
        </w:tc>
        <w:tc>
          <w:tcPr>
            <w:tcW w:w="2976" w:type="dxa"/>
          </w:tcPr>
          <w:p w:rsidR="005B37D8" w:rsidRDefault="007F62A5">
            <w:pPr>
              <w:spacing w:before="40"/>
            </w:pPr>
            <w:r>
              <w:t>Перевод (зачисление) денежных средств в рублях Российс</w:t>
            </w:r>
            <w:r>
              <w:t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5B37D8" w:rsidRDefault="007F62A5">
            <w:pPr>
              <w:spacing w:before="40"/>
              <w:jc w:val="center"/>
            </w:pPr>
            <w:r>
              <w:t>Не взимается*</w:t>
            </w:r>
          </w:p>
        </w:tc>
        <w:tc>
          <w:tcPr>
            <w:tcW w:w="4252" w:type="dxa"/>
          </w:tcPr>
          <w:p w:rsidR="005B37D8" w:rsidRDefault="005B37D8">
            <w:pPr>
              <w:spacing w:before="40" w:after="80"/>
              <w:jc w:val="both"/>
              <w:rPr>
                <w:lang w:eastAsia="en-US"/>
              </w:rPr>
            </w:pPr>
          </w:p>
        </w:tc>
      </w:tr>
    </w:tbl>
    <w:p w:rsidR="005B37D8" w:rsidRDefault="007F62A5">
      <w:pPr>
        <w:spacing w:before="120"/>
        <w:ind w:left="-425" w:right="-284" w:firstLine="709"/>
        <w:jc w:val="both"/>
      </w:pPr>
      <w:r>
        <w:t>* Срок действия – до 31.12.2024 (включительно).</w:t>
      </w:r>
    </w:p>
    <w:p w:rsidR="005B37D8" w:rsidRDefault="005B37D8">
      <w:pPr>
        <w:jc w:val="both"/>
        <w:rPr>
          <w:bCs/>
          <w:iCs/>
        </w:rPr>
      </w:pPr>
    </w:p>
    <w:p w:rsidR="005B37D8" w:rsidRDefault="007F62A5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>Плата за услуги Банка взимается в момент оказания услуги, если конкретным пунктом тарифов не предусмотрено иное.</w:t>
      </w:r>
    </w:p>
    <w:p w:rsidR="005B37D8" w:rsidRDefault="007F62A5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2.</w:t>
      </w:r>
      <w:r>
        <w:rPr>
          <w:i/>
          <w:sz w:val="16"/>
          <w:szCs w:val="16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5B37D8" w:rsidRDefault="005B37D8">
      <w:pPr>
        <w:jc w:val="both"/>
        <w:rPr>
          <w:vanish/>
        </w:rPr>
      </w:pPr>
    </w:p>
    <w:sectPr w:rsidR="005B37D8">
      <w:type w:val="continuous"/>
      <w:pgSz w:w="11906" w:h="16838"/>
      <w:pgMar w:top="0" w:right="720" w:bottom="720" w:left="1287" w:header="5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D8" w:rsidRDefault="007F62A5">
      <w:r>
        <w:separator/>
      </w:r>
    </w:p>
  </w:endnote>
  <w:endnote w:type="continuationSeparator" w:id="0">
    <w:p w:rsidR="005B37D8" w:rsidRDefault="007F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D8" w:rsidRDefault="007F62A5">
      <w:r>
        <w:separator/>
      </w:r>
    </w:p>
  </w:footnote>
  <w:footnote w:type="continuationSeparator" w:id="0">
    <w:p w:rsidR="005B37D8" w:rsidRDefault="007F62A5">
      <w:r>
        <w:continuationSeparator/>
      </w:r>
    </w:p>
  </w:footnote>
  <w:footnote w:id="1">
    <w:p w:rsidR="005B37D8" w:rsidRDefault="007F62A5">
      <w:pPr>
        <w:pStyle w:val="1112111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i/>
          <w:sz w:val="16"/>
          <w:szCs w:val="16"/>
        </w:rPr>
        <w:footnoteRef/>
      </w:r>
      <w:r>
        <w:rPr>
          <w:rStyle w:val="1-FNftref1Ciaeniinee-FNReferencianotaalpieFootnoteReferencefrUsedbyWordforHelpfootnotesymbolsSUPERSTableFootnotelast1"/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5B37D8" w:rsidRDefault="007F62A5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t xml:space="preserve"> </w:t>
      </w:r>
      <w:r>
        <w:rPr>
          <w:i/>
          <w:sz w:val="16"/>
          <w:szCs w:val="16"/>
        </w:rPr>
        <w:t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>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5B37D8" w:rsidRDefault="007F62A5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t xml:space="preserve"> </w:t>
      </w:r>
      <w:r>
        <w:rPr>
          <w:bCs/>
          <w:i/>
          <w:sz w:val="16"/>
          <w:szCs w:val="16"/>
        </w:rPr>
        <w:t>В том числе при установлении коммерческой ставки по кредиту (части кредита) в рамках льготных программ.</w:t>
      </w:r>
    </w:p>
    <w:p w:rsidR="005B37D8" w:rsidRDefault="005B37D8">
      <w:pPr>
        <w:pStyle w:val="1112111"/>
      </w:pPr>
    </w:p>
  </w:footnote>
  <w:footnote w:id="4">
    <w:p w:rsidR="005B37D8" w:rsidRDefault="007F62A5">
      <w:pPr>
        <w:pStyle w:val="1112111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t xml:space="preserve"> </w:t>
      </w:r>
      <w:r>
        <w:rPr>
          <w:i/>
          <w:sz w:val="16"/>
          <w:szCs w:val="16"/>
        </w:rPr>
        <w:t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5B37D8" w:rsidRDefault="007F62A5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>10.2 приказа АО «Россельхозбанк» от 01.08.2013 № 386-ОД.</w:t>
      </w:r>
    </w:p>
  </w:footnote>
  <w:footnote w:id="6">
    <w:p w:rsidR="005B37D8" w:rsidRDefault="007F62A5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t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</w:t>
      </w:r>
      <w:r>
        <w:rPr>
          <w:i/>
          <w:sz w:val="16"/>
          <w:szCs w:val="16"/>
        </w:rPr>
        <w:t>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</w:t>
      </w:r>
      <w:r>
        <w:rPr>
          <w:i/>
          <w:sz w:val="16"/>
          <w:szCs w:val="16"/>
        </w:rPr>
        <w:t xml:space="preserve"> платежей платежной системы Банка России.</w:t>
      </w:r>
      <w: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>* Тарифы, установленные пунктом 13.1.2, применяются при предоставлении услуг новым Клиентам Банка. Новым Клиентом являетс</w:t>
      </w:r>
      <w:r>
        <w:rPr>
          <w:i/>
          <w:sz w:val="16"/>
          <w:szCs w:val="16"/>
        </w:rPr>
        <w:t>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</w:t>
      </w:r>
      <w:r>
        <w:rPr>
          <w:i/>
          <w:sz w:val="16"/>
          <w:szCs w:val="16"/>
        </w:rPr>
        <w:t>олее 3 месяцев назад.</w:t>
      </w:r>
    </w:p>
  </w:footnote>
  <w:footnote w:id="7">
    <w:p w:rsidR="005B37D8" w:rsidRDefault="007F62A5">
      <w:pPr>
        <w:pStyle w:val="1112111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rPr>
          <w:rStyle w:val="1-FNftref1Ciaeniinee-FNReferencianotaalpieFootnoteReferencefrUsedbyWordforHelpfootnotesymbolsSUPERSTableFootnotelast1"/>
        </w:rPr>
        <w:t>**</w:t>
      </w:r>
      <w:r>
        <w:t xml:space="preserve"> </w:t>
      </w:r>
      <w:r>
        <w:rPr>
          <w:i/>
          <w:sz w:val="16"/>
          <w:szCs w:val="16"/>
        </w:rPr>
        <w:t>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5B37D8" w:rsidRDefault="007F62A5"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</w:t>
      </w:r>
      <w:r>
        <w:rPr>
          <w:i/>
          <w:sz w:val="16"/>
          <w:szCs w:val="16"/>
        </w:rPr>
        <w:t>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</w:t>
      </w:r>
      <w:r>
        <w:rPr>
          <w:bCs/>
          <w:i/>
          <w:sz w:val="16"/>
          <w:szCs w:val="16"/>
        </w:rPr>
        <w:t>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5B37D8" w:rsidRDefault="007F62A5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>Комиссионное вознаграждение по операциям при</w:t>
      </w:r>
      <w:r>
        <w:rPr>
          <w:i/>
          <w:sz w:val="16"/>
          <w:szCs w:val="16"/>
        </w:rPr>
        <w:t xml:space="preserve">ема/выдачи слитков драгоценных металлов НДС не облагается. </w:t>
      </w:r>
    </w:p>
  </w:footnote>
  <w:footnote w:id="10">
    <w:p w:rsidR="005B37D8" w:rsidRDefault="007F62A5">
      <w:pPr>
        <w:pStyle w:val="af3"/>
        <w:jc w:val="both"/>
      </w:pPr>
      <w:r>
        <w:rPr>
          <w:rStyle w:val="af5"/>
          <w:rFonts w:eastAsia="Arial"/>
        </w:rPr>
        <w:footnoteRef/>
      </w:r>
      <w:r>
        <w:t xml:space="preserve"> </w:t>
      </w:r>
      <w:r>
        <w:rPr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</w:t>
      </w:r>
      <w:r>
        <w:rPr>
          <w:szCs w:val="18"/>
        </w:rPr>
        <w:t xml:space="preserve"> Банком России на день совершения операции.</w:t>
      </w:r>
    </w:p>
  </w:footnote>
  <w:footnote w:id="11">
    <w:p w:rsidR="005B37D8" w:rsidRDefault="007F62A5">
      <w:pPr>
        <w:pStyle w:val="af3"/>
        <w:jc w:val="both"/>
      </w:pPr>
      <w:r>
        <w:rPr>
          <w:rStyle w:val="af5"/>
          <w:rFonts w:eastAsia="Arial"/>
        </w:rPr>
        <w:footnoteRef/>
      </w:r>
      <w:r>
        <w:rPr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</w:t>
      </w:r>
      <w:r>
        <w:rPr>
          <w:szCs w:val="18"/>
        </w:rPr>
        <w:t>а день совершения операции.</w:t>
      </w:r>
    </w:p>
  </w:footnote>
  <w:footnote w:id="12">
    <w:p w:rsidR="005B37D8" w:rsidRDefault="007F62A5">
      <w:pPr>
        <w:jc w:val="both"/>
        <w:rPr>
          <w:bCs/>
          <w:i/>
          <w:sz w:val="16"/>
          <w:szCs w:val="18"/>
        </w:rPr>
      </w:pPr>
      <w:r>
        <w:rPr>
          <w:rStyle w:val="1-FNftref1Ciaeniinee-FNReferencianotaalpieFootnoteReferencefrUsedbyWordforHelpfootnotesymbolsSUPERS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>Логин для доступа к Торговой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>АО «Россельхозбанк», обеспечивающее в сочетании с паролем однозначную аутентификацию Клиента в Торгово</w:t>
      </w:r>
      <w:r>
        <w:rPr>
          <w:bCs/>
          <w:i/>
          <w:sz w:val="16"/>
          <w:szCs w:val="18"/>
        </w:rPr>
        <w:t xml:space="preserve">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>АО «Россельхозбанк».</w:t>
      </w:r>
    </w:p>
  </w:footnote>
  <w:footnote w:id="13">
    <w:p w:rsidR="005B37D8" w:rsidRDefault="007F62A5">
      <w:pPr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</w:t>
      </w:r>
      <w:r>
        <w:rPr>
          <w:bCs/>
          <w:i/>
          <w:sz w:val="16"/>
          <w:szCs w:val="16"/>
        </w:rPr>
        <w:t>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D8" w:rsidRDefault="007F62A5">
    <w:pPr>
      <w:framePr w:wrap="auto" w:vAnchor="text" w:hAnchor="margin" w:xAlign="center" w:y="1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18</w:t>
    </w:r>
    <w:r>
      <w:rPr>
        <w:sz w:val="20"/>
        <w:szCs w:val="20"/>
      </w:rPr>
      <w:fldChar w:fldCharType="end"/>
    </w:r>
  </w:p>
  <w:p w:rsidR="005B37D8" w:rsidRDefault="005B37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D8" w:rsidRDefault="007F62A5">
    <w:pPr>
      <w:pStyle w:val="afe"/>
      <w:rPr>
        <w:color w:val="FFFFFF"/>
        <w:lang w:val="ru-RU"/>
      </w:rPr>
    </w:pPr>
    <w:r>
      <w:rPr>
        <w:color w:val="FFFFFF"/>
        <w:lang w:val="ru-RU"/>
      </w:rPr>
      <w:t>2013.11.06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9D"/>
    <w:multiLevelType w:val="hybridMultilevel"/>
    <w:tmpl w:val="AB7AD10A"/>
    <w:lvl w:ilvl="0" w:tplc="1F5ED4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7A78E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64B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60E4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63ADD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35E4D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D7EA7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ACE20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42C2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44567D3"/>
    <w:multiLevelType w:val="hybridMultilevel"/>
    <w:tmpl w:val="D15C3CA8"/>
    <w:lvl w:ilvl="0" w:tplc="4EF2123C">
      <w:start w:val="1"/>
      <w:numFmt w:val="decimal"/>
      <w:lvlText w:val="%1."/>
      <w:lvlJc w:val="left"/>
      <w:pPr>
        <w:ind w:left="720" w:hanging="360"/>
      </w:pPr>
    </w:lvl>
    <w:lvl w:ilvl="1" w:tplc="0A409E10">
      <w:start w:val="1"/>
      <w:numFmt w:val="lowerLetter"/>
      <w:lvlText w:val="%2."/>
      <w:lvlJc w:val="left"/>
      <w:pPr>
        <w:ind w:left="1440" w:hanging="360"/>
      </w:pPr>
    </w:lvl>
    <w:lvl w:ilvl="2" w:tplc="647A05CA">
      <w:start w:val="1"/>
      <w:numFmt w:val="lowerRoman"/>
      <w:lvlText w:val="%3."/>
      <w:lvlJc w:val="right"/>
      <w:pPr>
        <w:ind w:left="2160" w:hanging="180"/>
      </w:pPr>
    </w:lvl>
    <w:lvl w:ilvl="3" w:tplc="93780004">
      <w:start w:val="1"/>
      <w:numFmt w:val="decimal"/>
      <w:lvlText w:val="%4."/>
      <w:lvlJc w:val="left"/>
      <w:pPr>
        <w:ind w:left="2880" w:hanging="360"/>
      </w:pPr>
    </w:lvl>
    <w:lvl w:ilvl="4" w:tplc="E446F6A6">
      <w:start w:val="1"/>
      <w:numFmt w:val="lowerLetter"/>
      <w:lvlText w:val="%5."/>
      <w:lvlJc w:val="left"/>
      <w:pPr>
        <w:ind w:left="3600" w:hanging="360"/>
      </w:pPr>
    </w:lvl>
    <w:lvl w:ilvl="5" w:tplc="E9481E9A">
      <w:start w:val="1"/>
      <w:numFmt w:val="lowerRoman"/>
      <w:lvlText w:val="%6."/>
      <w:lvlJc w:val="right"/>
      <w:pPr>
        <w:ind w:left="4320" w:hanging="180"/>
      </w:pPr>
    </w:lvl>
    <w:lvl w:ilvl="6" w:tplc="42BA4BCA">
      <w:start w:val="1"/>
      <w:numFmt w:val="decimal"/>
      <w:lvlText w:val="%7."/>
      <w:lvlJc w:val="left"/>
      <w:pPr>
        <w:ind w:left="5040" w:hanging="360"/>
      </w:pPr>
    </w:lvl>
    <w:lvl w:ilvl="7" w:tplc="ECC629DA">
      <w:start w:val="1"/>
      <w:numFmt w:val="lowerLetter"/>
      <w:lvlText w:val="%8."/>
      <w:lvlJc w:val="left"/>
      <w:pPr>
        <w:ind w:left="5760" w:hanging="360"/>
      </w:pPr>
    </w:lvl>
    <w:lvl w:ilvl="8" w:tplc="D85E46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28D"/>
    <w:multiLevelType w:val="hybridMultilevel"/>
    <w:tmpl w:val="48B01E10"/>
    <w:lvl w:ilvl="0" w:tplc="C84ED7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9ECA1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4D8B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F626A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D882A0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C94D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636EC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51C8D5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F021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 w15:restartNumberingAfterBreak="0">
    <w:nsid w:val="09DF542A"/>
    <w:multiLevelType w:val="hybridMultilevel"/>
    <w:tmpl w:val="2124DAB4"/>
    <w:lvl w:ilvl="0" w:tplc="CF28C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A59E0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67D01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C503F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E1653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D642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B4E26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6F868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5F48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A231C67"/>
    <w:multiLevelType w:val="hybridMultilevel"/>
    <w:tmpl w:val="8686567A"/>
    <w:lvl w:ilvl="0" w:tplc="FF309A4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13B8F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52CC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620D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F4C5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18D9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BAD9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447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E659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F21C94"/>
    <w:multiLevelType w:val="hybridMultilevel"/>
    <w:tmpl w:val="458216E8"/>
    <w:lvl w:ilvl="0" w:tplc="4580B8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F5AF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2A88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ED660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E23CC9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830D1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78C81C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213AF0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3200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6" w15:restartNumberingAfterBreak="0">
    <w:nsid w:val="0FBE2DDD"/>
    <w:multiLevelType w:val="hybridMultilevel"/>
    <w:tmpl w:val="5F8E2954"/>
    <w:lvl w:ilvl="0" w:tplc="CE24E1D4">
      <w:start w:val="1"/>
      <w:numFmt w:val="bullet"/>
      <w:lvlText w:val="-"/>
      <w:lvlJc w:val="left"/>
      <w:pPr>
        <w:tabs>
          <w:tab w:val="num" w:pos="597"/>
        </w:tabs>
        <w:ind w:left="597" w:hanging="525"/>
      </w:pPr>
      <w:rPr>
        <w:rFonts w:ascii="Times New Roman" w:eastAsia="Times New Roman" w:hAnsi="Times New Roman"/>
      </w:rPr>
    </w:lvl>
    <w:lvl w:ilvl="1" w:tplc="3C0E395E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/>
      </w:rPr>
    </w:lvl>
    <w:lvl w:ilvl="2" w:tplc="1A34C220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/>
      </w:rPr>
    </w:lvl>
    <w:lvl w:ilvl="3" w:tplc="D24E94D4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/>
      </w:rPr>
    </w:lvl>
    <w:lvl w:ilvl="4" w:tplc="F89AC43A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/>
      </w:rPr>
    </w:lvl>
    <w:lvl w:ilvl="5" w:tplc="73D4FE60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/>
      </w:rPr>
    </w:lvl>
    <w:lvl w:ilvl="6" w:tplc="71B0CFF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/>
      </w:rPr>
    </w:lvl>
    <w:lvl w:ilvl="7" w:tplc="9DA8A02C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/>
      </w:rPr>
    </w:lvl>
    <w:lvl w:ilvl="8" w:tplc="5E0C4E02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/>
      </w:rPr>
    </w:lvl>
  </w:abstractNum>
  <w:abstractNum w:abstractNumId="7" w15:restartNumberingAfterBreak="0">
    <w:nsid w:val="10E12F6B"/>
    <w:multiLevelType w:val="hybridMultilevel"/>
    <w:tmpl w:val="A3C0768A"/>
    <w:lvl w:ilvl="0" w:tplc="E67A6492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CA14F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E04D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4CE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B8D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628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4C3A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DCE1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3E33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2395485"/>
    <w:multiLevelType w:val="hybridMultilevel"/>
    <w:tmpl w:val="60F2A23C"/>
    <w:lvl w:ilvl="0" w:tplc="74F2F9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6F707C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8606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D10065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8B1C29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87C8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F814CB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CFAB9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0425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9" w15:restartNumberingAfterBreak="0">
    <w:nsid w:val="14B21C93"/>
    <w:multiLevelType w:val="hybridMultilevel"/>
    <w:tmpl w:val="C51C4134"/>
    <w:lvl w:ilvl="0" w:tplc="D946F51A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A802F99E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C23E659A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46A22CD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E4089908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72F0E2C4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F7A40C74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0CA8D1A4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1396E572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 w15:restartNumberingAfterBreak="0">
    <w:nsid w:val="16445A69"/>
    <w:multiLevelType w:val="hybridMultilevel"/>
    <w:tmpl w:val="6D1A1886"/>
    <w:lvl w:ilvl="0" w:tplc="1C44C104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/>
      </w:rPr>
    </w:lvl>
    <w:lvl w:ilvl="1" w:tplc="69565E7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D4BEF776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3642D114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9B7C5018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2550DFF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1578EEDC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F334C42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8DAA386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1A3A6409"/>
    <w:multiLevelType w:val="hybridMultilevel"/>
    <w:tmpl w:val="DD443654"/>
    <w:lvl w:ilvl="0" w:tplc="92DC7E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</w:rPr>
    </w:lvl>
    <w:lvl w:ilvl="1" w:tplc="9716C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8FA1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DB667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F6DE68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BCEE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C7A239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B1023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546C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2" w15:restartNumberingAfterBreak="0">
    <w:nsid w:val="21027C29"/>
    <w:multiLevelType w:val="hybridMultilevel"/>
    <w:tmpl w:val="0546B21E"/>
    <w:lvl w:ilvl="0" w:tplc="9C84FA52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A148E2FA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279E5992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B19C53DC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881E5EDE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ED36B572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64CAF790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1A407B78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4644EB5A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 w15:restartNumberingAfterBreak="0">
    <w:nsid w:val="24BD0D5B"/>
    <w:multiLevelType w:val="hybridMultilevel"/>
    <w:tmpl w:val="31469692"/>
    <w:lvl w:ilvl="0" w:tplc="007CE1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09E6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4744E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6200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1180E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AFA2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8FA6A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EB43C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896A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5236147"/>
    <w:multiLevelType w:val="hybridMultilevel"/>
    <w:tmpl w:val="68028834"/>
    <w:lvl w:ilvl="0" w:tplc="D05CE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AB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AFA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69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4A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C0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25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E39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4D9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915E5"/>
    <w:multiLevelType w:val="hybridMultilevel"/>
    <w:tmpl w:val="5AC4AD90"/>
    <w:lvl w:ilvl="0" w:tplc="12800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D4904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2CCAA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06C6B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EEAC5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487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3047E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2DCD0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2F640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A6F1AF1"/>
    <w:multiLevelType w:val="hybridMultilevel"/>
    <w:tmpl w:val="ACE4233A"/>
    <w:lvl w:ilvl="0" w:tplc="AE488C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D196D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99A3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68AB5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BEC7A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5AEB5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7AA07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1C666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B10A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C9F08E6"/>
    <w:multiLevelType w:val="hybridMultilevel"/>
    <w:tmpl w:val="082E1B60"/>
    <w:lvl w:ilvl="0" w:tplc="9F1A4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EA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8A8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E2AB1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AD49D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61CE5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23CD4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4B626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2E2E5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2D304935"/>
    <w:multiLevelType w:val="hybridMultilevel"/>
    <w:tmpl w:val="6DF26C88"/>
    <w:lvl w:ilvl="0" w:tplc="2FAAE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C56F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2C6C4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8D45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94D899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59C84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4E64A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7DEAD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32A5A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0FB477A"/>
    <w:multiLevelType w:val="hybridMultilevel"/>
    <w:tmpl w:val="C4CC79C0"/>
    <w:lvl w:ilvl="0" w:tplc="514A0A82">
      <w:start w:val="1"/>
      <w:numFmt w:val="decimal"/>
      <w:lvlText w:val="%1."/>
      <w:lvlJc w:val="left"/>
      <w:pPr>
        <w:ind w:left="720" w:hanging="360"/>
      </w:pPr>
    </w:lvl>
    <w:lvl w:ilvl="1" w:tplc="95B48332">
      <w:start w:val="1"/>
      <w:numFmt w:val="lowerLetter"/>
      <w:lvlText w:val="%2."/>
      <w:lvlJc w:val="left"/>
      <w:pPr>
        <w:ind w:left="1440" w:hanging="360"/>
      </w:pPr>
    </w:lvl>
    <w:lvl w:ilvl="2" w:tplc="9188B38E">
      <w:start w:val="1"/>
      <w:numFmt w:val="lowerRoman"/>
      <w:lvlText w:val="%3."/>
      <w:lvlJc w:val="right"/>
      <w:pPr>
        <w:ind w:left="2160" w:hanging="180"/>
      </w:pPr>
    </w:lvl>
    <w:lvl w:ilvl="3" w:tplc="BF36F3C0">
      <w:start w:val="1"/>
      <w:numFmt w:val="decimal"/>
      <w:lvlText w:val="%4."/>
      <w:lvlJc w:val="left"/>
      <w:pPr>
        <w:ind w:left="2880" w:hanging="360"/>
      </w:pPr>
    </w:lvl>
    <w:lvl w:ilvl="4" w:tplc="C344A23E">
      <w:start w:val="1"/>
      <w:numFmt w:val="lowerLetter"/>
      <w:lvlText w:val="%5."/>
      <w:lvlJc w:val="left"/>
      <w:pPr>
        <w:ind w:left="3600" w:hanging="360"/>
      </w:pPr>
    </w:lvl>
    <w:lvl w:ilvl="5" w:tplc="A11ADC2C">
      <w:start w:val="1"/>
      <w:numFmt w:val="lowerRoman"/>
      <w:lvlText w:val="%6."/>
      <w:lvlJc w:val="right"/>
      <w:pPr>
        <w:ind w:left="4320" w:hanging="180"/>
      </w:pPr>
    </w:lvl>
    <w:lvl w:ilvl="6" w:tplc="41523824">
      <w:start w:val="1"/>
      <w:numFmt w:val="decimal"/>
      <w:lvlText w:val="%7."/>
      <w:lvlJc w:val="left"/>
      <w:pPr>
        <w:ind w:left="5040" w:hanging="360"/>
      </w:pPr>
    </w:lvl>
    <w:lvl w:ilvl="7" w:tplc="24C62DB0">
      <w:start w:val="1"/>
      <w:numFmt w:val="lowerLetter"/>
      <w:lvlText w:val="%8."/>
      <w:lvlJc w:val="left"/>
      <w:pPr>
        <w:ind w:left="5760" w:hanging="360"/>
      </w:pPr>
    </w:lvl>
    <w:lvl w:ilvl="8" w:tplc="3198E7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41ED"/>
    <w:multiLevelType w:val="hybridMultilevel"/>
    <w:tmpl w:val="D8908DD8"/>
    <w:lvl w:ilvl="0" w:tplc="1694A3E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/>
      </w:rPr>
    </w:lvl>
    <w:lvl w:ilvl="1" w:tplc="F4168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B3C2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6540BF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FA262E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C88F3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DAF0C8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EA1A6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A50B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1" w15:restartNumberingAfterBreak="0">
    <w:nsid w:val="331D2D0C"/>
    <w:multiLevelType w:val="hybridMultilevel"/>
    <w:tmpl w:val="B3C070E8"/>
    <w:lvl w:ilvl="0" w:tplc="ED66EF2A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B972BE30">
      <w:start w:val="1"/>
      <w:numFmt w:val="lowerLetter"/>
      <w:lvlText w:val="%2."/>
      <w:lvlJc w:val="left"/>
      <w:pPr>
        <w:ind w:left="1440" w:hanging="360"/>
      </w:pPr>
    </w:lvl>
    <w:lvl w:ilvl="2" w:tplc="E6282D74">
      <w:start w:val="1"/>
      <w:numFmt w:val="lowerRoman"/>
      <w:lvlText w:val="%3."/>
      <w:lvlJc w:val="right"/>
      <w:pPr>
        <w:ind w:left="2160" w:hanging="180"/>
      </w:pPr>
    </w:lvl>
    <w:lvl w:ilvl="3" w:tplc="266A3D88">
      <w:start w:val="1"/>
      <w:numFmt w:val="decimal"/>
      <w:lvlText w:val="%4."/>
      <w:lvlJc w:val="left"/>
      <w:pPr>
        <w:ind w:left="2880" w:hanging="360"/>
      </w:pPr>
    </w:lvl>
    <w:lvl w:ilvl="4" w:tplc="D63E9116">
      <w:start w:val="1"/>
      <w:numFmt w:val="lowerLetter"/>
      <w:lvlText w:val="%5."/>
      <w:lvlJc w:val="left"/>
      <w:pPr>
        <w:ind w:left="3600" w:hanging="360"/>
      </w:pPr>
    </w:lvl>
    <w:lvl w:ilvl="5" w:tplc="A524E868">
      <w:start w:val="1"/>
      <w:numFmt w:val="lowerRoman"/>
      <w:lvlText w:val="%6."/>
      <w:lvlJc w:val="right"/>
      <w:pPr>
        <w:ind w:left="4320" w:hanging="180"/>
      </w:pPr>
    </w:lvl>
    <w:lvl w:ilvl="6" w:tplc="9A0C354A">
      <w:start w:val="1"/>
      <w:numFmt w:val="decimal"/>
      <w:lvlText w:val="%7."/>
      <w:lvlJc w:val="left"/>
      <w:pPr>
        <w:ind w:left="5040" w:hanging="360"/>
      </w:pPr>
    </w:lvl>
    <w:lvl w:ilvl="7" w:tplc="ABB0F8F6">
      <w:start w:val="1"/>
      <w:numFmt w:val="lowerLetter"/>
      <w:lvlText w:val="%8."/>
      <w:lvlJc w:val="left"/>
      <w:pPr>
        <w:ind w:left="5760" w:hanging="360"/>
      </w:pPr>
    </w:lvl>
    <w:lvl w:ilvl="8" w:tplc="AFDAB4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77388"/>
    <w:multiLevelType w:val="hybridMultilevel"/>
    <w:tmpl w:val="DD76BBFA"/>
    <w:lvl w:ilvl="0" w:tplc="02E8F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1460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54E3F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6D29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F8AB2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9CA6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F44FA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F2275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A55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35164661"/>
    <w:multiLevelType w:val="hybridMultilevel"/>
    <w:tmpl w:val="880A778C"/>
    <w:lvl w:ilvl="0" w:tplc="B488736C">
      <w:start w:val="1"/>
      <w:numFmt w:val="decimal"/>
      <w:lvlText w:val="%1."/>
      <w:lvlJc w:val="left"/>
      <w:pPr>
        <w:ind w:left="720" w:hanging="360"/>
      </w:pPr>
    </w:lvl>
    <w:lvl w:ilvl="1" w:tplc="70FAB47E">
      <w:start w:val="1"/>
      <w:numFmt w:val="decimal"/>
      <w:lvlText w:val="%2)"/>
      <w:lvlJc w:val="left"/>
      <w:pPr>
        <w:ind w:left="1440" w:hanging="360"/>
      </w:pPr>
    </w:lvl>
    <w:lvl w:ilvl="2" w:tplc="F2A08478">
      <w:start w:val="1"/>
      <w:numFmt w:val="lowerRoman"/>
      <w:lvlText w:val="%3."/>
      <w:lvlJc w:val="right"/>
      <w:pPr>
        <w:ind w:left="2160" w:hanging="180"/>
      </w:pPr>
    </w:lvl>
    <w:lvl w:ilvl="3" w:tplc="8CCC0C68">
      <w:start w:val="1"/>
      <w:numFmt w:val="decimal"/>
      <w:lvlText w:val="%4."/>
      <w:lvlJc w:val="left"/>
      <w:pPr>
        <w:ind w:left="2880" w:hanging="360"/>
      </w:pPr>
    </w:lvl>
    <w:lvl w:ilvl="4" w:tplc="3F90023A">
      <w:start w:val="1"/>
      <w:numFmt w:val="lowerLetter"/>
      <w:lvlText w:val="%5."/>
      <w:lvlJc w:val="left"/>
      <w:pPr>
        <w:ind w:left="3600" w:hanging="360"/>
      </w:pPr>
    </w:lvl>
    <w:lvl w:ilvl="5" w:tplc="EB0EF4CE">
      <w:start w:val="1"/>
      <w:numFmt w:val="lowerRoman"/>
      <w:lvlText w:val="%6."/>
      <w:lvlJc w:val="right"/>
      <w:pPr>
        <w:ind w:left="4320" w:hanging="180"/>
      </w:pPr>
    </w:lvl>
    <w:lvl w:ilvl="6" w:tplc="41FE0438">
      <w:start w:val="1"/>
      <w:numFmt w:val="decimal"/>
      <w:lvlText w:val="%7."/>
      <w:lvlJc w:val="left"/>
      <w:pPr>
        <w:ind w:left="5040" w:hanging="360"/>
      </w:pPr>
    </w:lvl>
    <w:lvl w:ilvl="7" w:tplc="4718D3AC">
      <w:start w:val="1"/>
      <w:numFmt w:val="lowerLetter"/>
      <w:lvlText w:val="%8."/>
      <w:lvlJc w:val="left"/>
      <w:pPr>
        <w:ind w:left="5760" w:hanging="360"/>
      </w:pPr>
    </w:lvl>
    <w:lvl w:ilvl="8" w:tplc="030C57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B3942"/>
    <w:multiLevelType w:val="hybridMultilevel"/>
    <w:tmpl w:val="C0F4C520"/>
    <w:lvl w:ilvl="0" w:tplc="F15E5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22C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9EB0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D4CA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E65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CDABB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38D1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807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8A37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C52A41"/>
    <w:multiLevelType w:val="hybridMultilevel"/>
    <w:tmpl w:val="5980DEF6"/>
    <w:lvl w:ilvl="0" w:tplc="1C5C5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53B47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4FBEAB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EC817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274FF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F9CE6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CC60F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73C59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FD08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3D1D3BF0"/>
    <w:multiLevelType w:val="hybridMultilevel"/>
    <w:tmpl w:val="36BC37EE"/>
    <w:lvl w:ilvl="0" w:tplc="FC9ED8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D9EC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A7C22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7ABF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DA0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D748B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6A8F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C0D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0615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E410988"/>
    <w:multiLevelType w:val="hybridMultilevel"/>
    <w:tmpl w:val="BF3CF1AA"/>
    <w:lvl w:ilvl="0" w:tplc="C5E0D85A">
      <w:start w:val="1"/>
      <w:numFmt w:val="decimal"/>
      <w:lvlText w:val="%1."/>
      <w:lvlJc w:val="left"/>
      <w:pPr>
        <w:ind w:left="928" w:hanging="360"/>
      </w:pPr>
    </w:lvl>
    <w:lvl w:ilvl="1" w:tplc="A5F2CAFE">
      <w:start w:val="1"/>
      <w:numFmt w:val="lowerLetter"/>
      <w:lvlText w:val="%2."/>
      <w:lvlJc w:val="left"/>
      <w:pPr>
        <w:ind w:left="1648" w:hanging="360"/>
      </w:pPr>
    </w:lvl>
    <w:lvl w:ilvl="2" w:tplc="2BF4A326">
      <w:start w:val="1"/>
      <w:numFmt w:val="lowerRoman"/>
      <w:lvlText w:val="%3."/>
      <w:lvlJc w:val="right"/>
      <w:pPr>
        <w:ind w:left="2368" w:hanging="180"/>
      </w:pPr>
    </w:lvl>
    <w:lvl w:ilvl="3" w:tplc="50427160">
      <w:start w:val="1"/>
      <w:numFmt w:val="decimal"/>
      <w:lvlText w:val="%4."/>
      <w:lvlJc w:val="left"/>
      <w:pPr>
        <w:ind w:left="3088" w:hanging="360"/>
      </w:pPr>
    </w:lvl>
    <w:lvl w:ilvl="4" w:tplc="0786FB00">
      <w:start w:val="1"/>
      <w:numFmt w:val="lowerLetter"/>
      <w:lvlText w:val="%5."/>
      <w:lvlJc w:val="left"/>
      <w:pPr>
        <w:ind w:left="3808" w:hanging="360"/>
      </w:pPr>
    </w:lvl>
    <w:lvl w:ilvl="5" w:tplc="BB401ECA">
      <w:start w:val="1"/>
      <w:numFmt w:val="lowerRoman"/>
      <w:lvlText w:val="%6."/>
      <w:lvlJc w:val="right"/>
      <w:pPr>
        <w:ind w:left="4528" w:hanging="180"/>
      </w:pPr>
    </w:lvl>
    <w:lvl w:ilvl="6" w:tplc="98F43DF6">
      <w:start w:val="1"/>
      <w:numFmt w:val="decimal"/>
      <w:lvlText w:val="%7."/>
      <w:lvlJc w:val="left"/>
      <w:pPr>
        <w:ind w:left="5248" w:hanging="360"/>
      </w:pPr>
    </w:lvl>
    <w:lvl w:ilvl="7" w:tplc="4F90D7DE">
      <w:start w:val="1"/>
      <w:numFmt w:val="lowerLetter"/>
      <w:lvlText w:val="%8."/>
      <w:lvlJc w:val="left"/>
      <w:pPr>
        <w:ind w:left="5968" w:hanging="360"/>
      </w:pPr>
    </w:lvl>
    <w:lvl w:ilvl="8" w:tplc="12105EE2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3F933087"/>
    <w:multiLevelType w:val="hybridMultilevel"/>
    <w:tmpl w:val="BFC6BA2C"/>
    <w:lvl w:ilvl="0" w:tplc="AB508988">
      <w:start w:val="1"/>
      <w:numFmt w:val="bullet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 w:tplc="BD0ACD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75266F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CDE137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7F017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51CD11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B6C15A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7DCAC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D9813C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401E0BDF"/>
    <w:multiLevelType w:val="hybridMultilevel"/>
    <w:tmpl w:val="4DD0770C"/>
    <w:lvl w:ilvl="0" w:tplc="8FFEA9C6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BD8ADDF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9C0F2A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B9DE316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2588483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45B23A3A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2D74FF6E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6386576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E574384E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 w15:restartNumberingAfterBreak="0">
    <w:nsid w:val="44F236F9"/>
    <w:multiLevelType w:val="hybridMultilevel"/>
    <w:tmpl w:val="5596D5E6"/>
    <w:lvl w:ilvl="0" w:tplc="815AF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D329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EB92D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BFE70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D2021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0B61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CAA9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58433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E640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45D95659"/>
    <w:multiLevelType w:val="hybridMultilevel"/>
    <w:tmpl w:val="D45C4C20"/>
    <w:lvl w:ilvl="0" w:tplc="E48A0C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F6A818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E63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F76BA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56A4A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98649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518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45809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56AE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4D6433E3"/>
    <w:multiLevelType w:val="hybridMultilevel"/>
    <w:tmpl w:val="88C677CA"/>
    <w:lvl w:ilvl="0" w:tplc="E8221A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964A1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BECA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61EB9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15678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5B6A8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E2E84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D2B6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28E4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BD70172"/>
    <w:multiLevelType w:val="hybridMultilevel"/>
    <w:tmpl w:val="472A6AAE"/>
    <w:lvl w:ilvl="0" w:tplc="15C0A8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C5969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DCE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44640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60D1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4A67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F0419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E10C1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DE8DF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60394403"/>
    <w:multiLevelType w:val="hybridMultilevel"/>
    <w:tmpl w:val="C1267C4A"/>
    <w:lvl w:ilvl="0" w:tplc="98187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2F8A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2685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B4D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D68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4E09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D89E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324D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EE5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1E30610"/>
    <w:multiLevelType w:val="hybridMultilevel"/>
    <w:tmpl w:val="7166E13C"/>
    <w:lvl w:ilvl="0" w:tplc="5BBEE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FFA28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146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AD422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42C2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7C23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0143D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98A55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27640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68A43193"/>
    <w:multiLevelType w:val="hybridMultilevel"/>
    <w:tmpl w:val="1428AA28"/>
    <w:lvl w:ilvl="0" w:tplc="55BC74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6CC0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96C37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8D16FD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A6709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BD0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182E23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421483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E9ED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7" w15:restartNumberingAfterBreak="0">
    <w:nsid w:val="69564B85"/>
    <w:multiLevelType w:val="hybridMultilevel"/>
    <w:tmpl w:val="F01AD512"/>
    <w:lvl w:ilvl="0" w:tplc="99C0032C">
      <w:start w:val="1500"/>
      <w:numFmt w:val="decimal"/>
      <w:lvlText w:val="%1"/>
      <w:lvlJc w:val="left"/>
      <w:pPr>
        <w:ind w:left="720" w:hanging="360"/>
      </w:pPr>
    </w:lvl>
    <w:lvl w:ilvl="1" w:tplc="F348DB3C">
      <w:start w:val="1"/>
      <w:numFmt w:val="lowerLetter"/>
      <w:lvlText w:val="%2."/>
      <w:lvlJc w:val="left"/>
      <w:pPr>
        <w:ind w:left="1440" w:hanging="360"/>
      </w:pPr>
    </w:lvl>
    <w:lvl w:ilvl="2" w:tplc="2E561F08">
      <w:start w:val="1"/>
      <w:numFmt w:val="lowerRoman"/>
      <w:lvlText w:val="%3."/>
      <w:lvlJc w:val="right"/>
      <w:pPr>
        <w:ind w:left="2160" w:hanging="180"/>
      </w:pPr>
    </w:lvl>
    <w:lvl w:ilvl="3" w:tplc="E06407FA">
      <w:start w:val="1"/>
      <w:numFmt w:val="decimal"/>
      <w:lvlText w:val="%4."/>
      <w:lvlJc w:val="left"/>
      <w:pPr>
        <w:ind w:left="2880" w:hanging="360"/>
      </w:pPr>
    </w:lvl>
    <w:lvl w:ilvl="4" w:tplc="3B5E1814">
      <w:start w:val="1"/>
      <w:numFmt w:val="lowerLetter"/>
      <w:lvlText w:val="%5."/>
      <w:lvlJc w:val="left"/>
      <w:pPr>
        <w:ind w:left="3600" w:hanging="360"/>
      </w:pPr>
    </w:lvl>
    <w:lvl w:ilvl="5" w:tplc="2F649052">
      <w:start w:val="1"/>
      <w:numFmt w:val="lowerRoman"/>
      <w:lvlText w:val="%6."/>
      <w:lvlJc w:val="right"/>
      <w:pPr>
        <w:ind w:left="4320" w:hanging="180"/>
      </w:pPr>
    </w:lvl>
    <w:lvl w:ilvl="6" w:tplc="0CA0C442">
      <w:start w:val="1"/>
      <w:numFmt w:val="decimal"/>
      <w:lvlText w:val="%7."/>
      <w:lvlJc w:val="left"/>
      <w:pPr>
        <w:ind w:left="5040" w:hanging="360"/>
      </w:pPr>
    </w:lvl>
    <w:lvl w:ilvl="7" w:tplc="BE729462">
      <w:start w:val="1"/>
      <w:numFmt w:val="lowerLetter"/>
      <w:lvlText w:val="%8."/>
      <w:lvlJc w:val="left"/>
      <w:pPr>
        <w:ind w:left="5760" w:hanging="360"/>
      </w:pPr>
    </w:lvl>
    <w:lvl w:ilvl="8" w:tplc="EC483E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4BBF"/>
    <w:multiLevelType w:val="hybridMultilevel"/>
    <w:tmpl w:val="4C9EBE50"/>
    <w:lvl w:ilvl="0" w:tplc="9E2A3ADC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 w:tplc="61EE6388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F59E59D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0FDAA5B2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38F8D06E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CA2C9A9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831A1F6C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F3FCCBE8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12F245C6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9" w15:restartNumberingAfterBreak="0">
    <w:nsid w:val="6A076308"/>
    <w:multiLevelType w:val="hybridMultilevel"/>
    <w:tmpl w:val="F5869AF2"/>
    <w:lvl w:ilvl="0" w:tplc="B69E520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21842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84BA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5C68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4082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E0DB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B2A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7012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F4AA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C73901"/>
    <w:multiLevelType w:val="multilevel"/>
    <w:tmpl w:val="8CEE0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1" w15:restartNumberingAfterBreak="0">
    <w:nsid w:val="72F90D50"/>
    <w:multiLevelType w:val="hybridMultilevel"/>
    <w:tmpl w:val="D582902C"/>
    <w:lvl w:ilvl="0" w:tplc="4C027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CCFA2C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43D01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04EAE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6BEE8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2969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468EB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EC4A7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FD2D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74301FF7"/>
    <w:multiLevelType w:val="hybridMultilevel"/>
    <w:tmpl w:val="F9A6138C"/>
    <w:lvl w:ilvl="0" w:tplc="3D2420D2">
      <w:start w:val="1"/>
      <w:numFmt w:val="decimal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 w:tplc="9C6A1B50">
      <w:start w:val="1"/>
      <w:numFmt w:val="lowerLetter"/>
      <w:lvlText w:val="%2."/>
      <w:lvlJc w:val="left"/>
      <w:pPr>
        <w:ind w:left="1800" w:hanging="360"/>
      </w:pPr>
    </w:lvl>
    <w:lvl w:ilvl="2" w:tplc="20A25324">
      <w:start w:val="1"/>
      <w:numFmt w:val="lowerRoman"/>
      <w:lvlText w:val="%3."/>
      <w:lvlJc w:val="right"/>
      <w:pPr>
        <w:ind w:left="2520" w:hanging="180"/>
      </w:pPr>
    </w:lvl>
    <w:lvl w:ilvl="3" w:tplc="0FD26D2A">
      <w:start w:val="1"/>
      <w:numFmt w:val="decimal"/>
      <w:lvlText w:val="%4."/>
      <w:lvlJc w:val="left"/>
      <w:pPr>
        <w:ind w:left="3240" w:hanging="360"/>
      </w:pPr>
    </w:lvl>
    <w:lvl w:ilvl="4" w:tplc="515A3884">
      <w:start w:val="1"/>
      <w:numFmt w:val="lowerLetter"/>
      <w:lvlText w:val="%5."/>
      <w:lvlJc w:val="left"/>
      <w:pPr>
        <w:ind w:left="3960" w:hanging="360"/>
      </w:pPr>
    </w:lvl>
    <w:lvl w:ilvl="5" w:tplc="6B343D0A">
      <w:start w:val="1"/>
      <w:numFmt w:val="lowerRoman"/>
      <w:lvlText w:val="%6."/>
      <w:lvlJc w:val="right"/>
      <w:pPr>
        <w:ind w:left="4680" w:hanging="180"/>
      </w:pPr>
    </w:lvl>
    <w:lvl w:ilvl="6" w:tplc="0520D442">
      <w:start w:val="1"/>
      <w:numFmt w:val="decimal"/>
      <w:lvlText w:val="%7."/>
      <w:lvlJc w:val="left"/>
      <w:pPr>
        <w:ind w:left="5400" w:hanging="360"/>
      </w:pPr>
    </w:lvl>
    <w:lvl w:ilvl="7" w:tplc="6DA8548E">
      <w:start w:val="1"/>
      <w:numFmt w:val="lowerLetter"/>
      <w:lvlText w:val="%8."/>
      <w:lvlJc w:val="left"/>
      <w:pPr>
        <w:ind w:left="6120" w:hanging="360"/>
      </w:pPr>
    </w:lvl>
    <w:lvl w:ilvl="8" w:tplc="262600E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B45C4"/>
    <w:multiLevelType w:val="hybridMultilevel"/>
    <w:tmpl w:val="4B40658A"/>
    <w:lvl w:ilvl="0" w:tplc="C8062E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E40F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D9E4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DF8C7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2EEE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99C12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AD473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7E00D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42E9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7C5F2C3F"/>
    <w:multiLevelType w:val="hybridMultilevel"/>
    <w:tmpl w:val="3FF4C1A2"/>
    <w:lvl w:ilvl="0" w:tplc="D756954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450B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AA418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C0CF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02B9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D863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EC73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202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78BC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C8E2A49"/>
    <w:multiLevelType w:val="hybridMultilevel"/>
    <w:tmpl w:val="E1A28CB8"/>
    <w:lvl w:ilvl="0" w:tplc="D29A08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2AE4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ECA2E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67EB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5EA3A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BF450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36CA3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0FC36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6FA64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7DF31E68"/>
    <w:multiLevelType w:val="hybridMultilevel"/>
    <w:tmpl w:val="5E845AD0"/>
    <w:lvl w:ilvl="0" w:tplc="5F04B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96E09E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03C43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F7ECA7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5B36A5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9661D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1214CD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3DE27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FBC3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47" w15:restartNumberingAfterBreak="0">
    <w:nsid w:val="7F5C4065"/>
    <w:multiLevelType w:val="hybridMultilevel"/>
    <w:tmpl w:val="6D92DDA0"/>
    <w:lvl w:ilvl="0" w:tplc="CFE8B6F0">
      <w:start w:val="1"/>
      <w:numFmt w:val="decimal"/>
      <w:lvlText w:val="%1."/>
      <w:lvlJc w:val="left"/>
      <w:pPr>
        <w:ind w:left="720" w:hanging="360"/>
      </w:pPr>
    </w:lvl>
    <w:lvl w:ilvl="1" w:tplc="C614A9B2">
      <w:start w:val="1"/>
      <w:numFmt w:val="lowerLetter"/>
      <w:lvlText w:val="%2."/>
      <w:lvlJc w:val="left"/>
      <w:pPr>
        <w:ind w:left="1440" w:hanging="360"/>
      </w:pPr>
    </w:lvl>
    <w:lvl w:ilvl="2" w:tplc="A77A7204">
      <w:start w:val="1"/>
      <w:numFmt w:val="lowerRoman"/>
      <w:lvlText w:val="%3."/>
      <w:lvlJc w:val="right"/>
      <w:pPr>
        <w:ind w:left="2160" w:hanging="180"/>
      </w:pPr>
    </w:lvl>
    <w:lvl w:ilvl="3" w:tplc="6E32CF18">
      <w:start w:val="1"/>
      <w:numFmt w:val="decimal"/>
      <w:lvlText w:val="%4."/>
      <w:lvlJc w:val="left"/>
      <w:pPr>
        <w:ind w:left="2880" w:hanging="360"/>
      </w:pPr>
    </w:lvl>
    <w:lvl w:ilvl="4" w:tplc="809EBD24">
      <w:start w:val="1"/>
      <w:numFmt w:val="lowerLetter"/>
      <w:lvlText w:val="%5."/>
      <w:lvlJc w:val="left"/>
      <w:pPr>
        <w:ind w:left="3600" w:hanging="360"/>
      </w:pPr>
    </w:lvl>
    <w:lvl w:ilvl="5" w:tplc="960E294E">
      <w:start w:val="1"/>
      <w:numFmt w:val="lowerRoman"/>
      <w:lvlText w:val="%6."/>
      <w:lvlJc w:val="right"/>
      <w:pPr>
        <w:ind w:left="4320" w:hanging="180"/>
      </w:pPr>
    </w:lvl>
    <w:lvl w:ilvl="6" w:tplc="DD70A774">
      <w:start w:val="1"/>
      <w:numFmt w:val="decimal"/>
      <w:lvlText w:val="%7."/>
      <w:lvlJc w:val="left"/>
      <w:pPr>
        <w:ind w:left="5040" w:hanging="360"/>
      </w:pPr>
    </w:lvl>
    <w:lvl w:ilvl="7" w:tplc="C1403472">
      <w:start w:val="1"/>
      <w:numFmt w:val="lowerLetter"/>
      <w:lvlText w:val="%8."/>
      <w:lvlJc w:val="left"/>
      <w:pPr>
        <w:ind w:left="5760" w:hanging="360"/>
      </w:pPr>
    </w:lvl>
    <w:lvl w:ilvl="8" w:tplc="721297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20"/>
  </w:num>
  <w:num w:numId="5">
    <w:abstractNumId w:val="5"/>
  </w:num>
  <w:num w:numId="6">
    <w:abstractNumId w:val="36"/>
  </w:num>
  <w:num w:numId="7">
    <w:abstractNumId w:val="46"/>
  </w:num>
  <w:num w:numId="8">
    <w:abstractNumId w:val="11"/>
  </w:num>
  <w:num w:numId="9">
    <w:abstractNumId w:val="39"/>
  </w:num>
  <w:num w:numId="10">
    <w:abstractNumId w:val="34"/>
  </w:num>
  <w:num w:numId="11">
    <w:abstractNumId w:val="14"/>
  </w:num>
  <w:num w:numId="12">
    <w:abstractNumId w:val="6"/>
  </w:num>
  <w:num w:numId="13">
    <w:abstractNumId w:val="7"/>
  </w:num>
  <w:num w:numId="14">
    <w:abstractNumId w:val="42"/>
  </w:num>
  <w:num w:numId="15">
    <w:abstractNumId w:val="38"/>
  </w:num>
  <w:num w:numId="16">
    <w:abstractNumId w:val="24"/>
  </w:num>
  <w:num w:numId="17">
    <w:abstractNumId w:val="1"/>
  </w:num>
  <w:num w:numId="18">
    <w:abstractNumId w:val="40"/>
  </w:num>
  <w:num w:numId="19">
    <w:abstractNumId w:val="26"/>
  </w:num>
  <w:num w:numId="20">
    <w:abstractNumId w:val="47"/>
  </w:num>
  <w:num w:numId="21">
    <w:abstractNumId w:val="19"/>
  </w:num>
  <w:num w:numId="22">
    <w:abstractNumId w:val="37"/>
  </w:num>
  <w:num w:numId="23">
    <w:abstractNumId w:val="10"/>
  </w:num>
  <w:num w:numId="24">
    <w:abstractNumId w:val="35"/>
  </w:num>
  <w:num w:numId="25">
    <w:abstractNumId w:val="22"/>
  </w:num>
  <w:num w:numId="26">
    <w:abstractNumId w:val="45"/>
  </w:num>
  <w:num w:numId="27">
    <w:abstractNumId w:val="43"/>
  </w:num>
  <w:num w:numId="28">
    <w:abstractNumId w:val="33"/>
  </w:num>
  <w:num w:numId="29">
    <w:abstractNumId w:val="32"/>
  </w:num>
  <w:num w:numId="30">
    <w:abstractNumId w:val="31"/>
  </w:num>
  <w:num w:numId="31">
    <w:abstractNumId w:val="0"/>
  </w:num>
  <w:num w:numId="32">
    <w:abstractNumId w:val="27"/>
  </w:num>
  <w:num w:numId="33">
    <w:abstractNumId w:val="25"/>
  </w:num>
  <w:num w:numId="34">
    <w:abstractNumId w:val="17"/>
  </w:num>
  <w:num w:numId="35">
    <w:abstractNumId w:val="13"/>
  </w:num>
  <w:num w:numId="36">
    <w:abstractNumId w:val="30"/>
  </w:num>
  <w:num w:numId="37">
    <w:abstractNumId w:val="15"/>
  </w:num>
  <w:num w:numId="38">
    <w:abstractNumId w:val="3"/>
  </w:num>
  <w:num w:numId="39">
    <w:abstractNumId w:val="16"/>
  </w:num>
  <w:num w:numId="40">
    <w:abstractNumId w:val="41"/>
  </w:num>
  <w:num w:numId="41">
    <w:abstractNumId w:val="4"/>
  </w:num>
  <w:num w:numId="42">
    <w:abstractNumId w:val="21"/>
  </w:num>
  <w:num w:numId="43">
    <w:abstractNumId w:val="9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4"/>
  </w:num>
  <w:num w:numId="47">
    <w:abstractNumId w:val="1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D8"/>
    <w:rsid w:val="005B37D8"/>
    <w:rsid w:val="007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7A1B"/>
  <w15:docId w15:val="{901CA01F-60EC-4558-9649-2339E663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nhideWhenUsed/>
    <w:qFormat/>
    <w:pPr>
      <w:spacing w:after="40"/>
    </w:pPr>
    <w:rPr>
      <w:sz w:val="18"/>
    </w:rPr>
  </w:style>
  <w:style w:type="character" w:customStyle="1" w:styleId="af4">
    <w:name w:val="Текст сноски Знак"/>
    <w:link w:val="af3"/>
    <w:rPr>
      <w:sz w:val="18"/>
    </w:rPr>
  </w:style>
  <w:style w:type="character" w:styleId="af5">
    <w:name w:val="footnote reference"/>
    <w:unhideWhenUsed/>
    <w:qFormat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</w:style>
  <w:style w:type="paragraph" w:styleId="24">
    <w:name w:val="toc 2"/>
    <w:basedOn w:val="a"/>
    <w:next w:val="a"/>
    <w:uiPriority w:val="39"/>
    <w:pPr>
      <w:ind w:left="240"/>
    </w:pPr>
  </w:style>
  <w:style w:type="paragraph" w:styleId="32">
    <w:name w:val="toc 3"/>
    <w:basedOn w:val="a"/>
    <w:next w:val="a"/>
    <w:uiPriority w:val="39"/>
    <w:unhideWhenUsed/>
    <w:pPr>
      <w:ind w:left="480"/>
    </w:pPr>
  </w:style>
  <w:style w:type="paragraph" w:styleId="42">
    <w:name w:val="toc 4"/>
    <w:basedOn w:val="a"/>
    <w:next w:val="a"/>
    <w:uiPriority w:val="39"/>
    <w:pPr>
      <w:tabs>
        <w:tab w:val="left" w:pos="284"/>
        <w:tab w:val="right" w:leader="dot" w:pos="10065"/>
      </w:tabs>
      <w:spacing w:line="360" w:lineRule="auto"/>
    </w:pPr>
    <w:rPr>
      <w:sz w:val="22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sz w:val="20"/>
      <w:szCs w:val="20"/>
    </w:rPr>
  </w:style>
  <w:style w:type="paragraph" w:customStyle="1" w:styleId="afb">
    <w:name w:val="Нормальный"/>
    <w:rPr>
      <w:rFonts w:ascii="TimesET" w:hAnsi="TimesET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afe">
    <w:name w:val="Верхний колонтитул;ВерхКолонтитул"/>
    <w:basedOn w:val="a"/>
    <w:link w:val="af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">
    <w:name w:val="Верхний колонтитул Знак;ВерхКолонтитул Знак"/>
    <w:link w:val="afe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link w:val="11111"/>
    <w:pPr>
      <w:jc w:val="both"/>
    </w:pPr>
    <w:rPr>
      <w:b/>
      <w:bCs/>
    </w:rPr>
  </w:style>
  <w:style w:type="character" w:customStyle="1" w:styleId="1111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11111"/>
    <w:semiHidden/>
    <w:rPr>
      <w:b/>
      <w:bCs/>
      <w:sz w:val="24"/>
      <w:szCs w:val="24"/>
      <w:lang w:val="ru-RU" w:eastAsia="ru-RU" w:bidi="ar-SA"/>
    </w:rPr>
  </w:style>
  <w:style w:type="paragraph" w:styleId="25">
    <w:name w:val="Body Text Indent 2"/>
    <w:basedOn w:val="a"/>
    <w:pPr>
      <w:ind w:firstLine="708"/>
      <w:jc w:val="both"/>
    </w:pPr>
    <w:rPr>
      <w:sz w:val="22"/>
      <w:szCs w:val="22"/>
    </w:rPr>
  </w:style>
  <w:style w:type="character" w:customStyle="1" w:styleId="13">
    <w:name w:val="ВерхКолонтитул Знак Знак1"/>
    <w:rPr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pPr>
      <w:spacing w:after="120"/>
    </w:pPr>
    <w:rPr>
      <w:lang w:val="en-US" w:eastAsia="en-US"/>
    </w:r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customStyle="1" w:styleId="27">
    <w:name w:val="Основной текст 2 Знак"/>
    <w:link w:val="26"/>
    <w:uiPriority w:val="99"/>
    <w:semiHidden/>
    <w:rPr>
      <w:sz w:val="24"/>
      <w:szCs w:val="24"/>
    </w:rPr>
  </w:style>
  <w:style w:type="character" w:customStyle="1" w:styleId="33">
    <w:name w:val="Знак Знак3"/>
    <w:rPr>
      <w:sz w:val="24"/>
      <w:szCs w:val="24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</w:style>
  <w:style w:type="character" w:customStyle="1" w:styleId="af7">
    <w:name w:val="Текст концевой сноски Знак"/>
    <w:basedOn w:val="a0"/>
    <w:link w:val="af6"/>
    <w:uiPriority w:val="99"/>
    <w:semiHidden/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Pr>
      <w:b/>
      <w:bCs/>
      <w:sz w:val="22"/>
      <w:szCs w:val="22"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69</Pages>
  <Words>26807</Words>
  <Characters>152803</Characters>
  <Application>Microsoft Office Word</Application>
  <DocSecurity>0</DocSecurity>
  <Lines>1273</Lines>
  <Paragraphs>358</Paragraphs>
  <ScaleCrop>false</ScaleCrop>
  <Company>RSB</Company>
  <LinksUpToDate>false</LinksUpToDate>
  <CharactersWithSpaces>179252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Барышникова Светлана Николаевна</cp:lastModifiedBy>
  <cp:revision>174</cp:revision>
  <dcterms:created xsi:type="dcterms:W3CDTF">2019-06-17T11:46:00Z</dcterms:created>
  <dcterms:modified xsi:type="dcterms:W3CDTF">2024-07-24T14:12:00Z</dcterms:modified>
  <cp:version>1048576</cp:version>
</cp:coreProperties>
</file>