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rPr>
          <w:color w:val="000000"/>
          <w:sz w:val="18"/>
          <w:szCs w:val="18"/>
        </w:rPr>
      </w:pPr>
      <w:r/>
      <w:bookmarkStart w:id="0" w:name="_GoBack"/>
      <w:r/>
      <w:bookmarkEnd w:id="0"/>
      <w:r>
        <w:rPr>
          <w:color w:val="000000"/>
          <w:sz w:val="18"/>
          <w:szCs w:val="18"/>
        </w:rPr>
        <w:t xml:space="preserve">Приложение 2</w:t>
      </w:r>
      <w:r>
        <w:rPr>
          <w:color w:val="000000"/>
          <w:sz w:val="18"/>
          <w:szCs w:val="18"/>
        </w:rPr>
        <w:t xml:space="preserve">.2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</w:t>
      </w:r>
      <w:r>
        <w:rPr>
          <w:color w:val="000000"/>
          <w:sz w:val="18"/>
          <w:szCs w:val="18"/>
        </w:rPr>
        <w:t xml:space="preserve">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частной практикой, в АО «Россельхозбанк»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i/>
          <w:sz w:val="22"/>
          <w:szCs w:val="22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Правления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30.07.2020 № 38)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3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 xml:space="preserve">в рамках Единого сервисного договора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3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  <w:b/>
        </w:rPr>
      </w:pPr>
      <w:r>
        <w:rPr>
          <w:b/>
        </w:rPr>
        <w:t xml:space="preserve">Акцептующая подпись</w:t>
      </w:r>
      <w:r>
        <w:t xml:space="preserve"> </w:t>
      </w:r>
      <w:r>
        <w:rPr>
          <w:rFonts w:cs="Courier New"/>
        </w:rPr>
        <w:t xml:space="preserve">– </w:t>
      </w:r>
      <w:r>
        <w:t xml:space="preserve">УНЭП, которой подписывается ЭПД для акцепта  (подтверждения) со стороны Контролирующей организации платежных поручений Контролируемой организации, осуществляемых по банковским счетам в валюте Российской Федерации, подключенным к ИС Свой Бизнес</w:t>
      </w:r>
      <w:r>
        <w:rPr>
          <w:vertAlign w:val="superscript"/>
        </w:rPr>
        <w:footnoteReference w:id="3"/>
      </w:r>
      <w:r>
        <w:t xml:space="preserve">.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АРМ клиента</w:t>
      </w:r>
      <w:r>
        <w:rPr>
          <w:rFonts w:cs="Courier New"/>
        </w:rPr>
        <w:t xml:space="preserve"> – веб-версия (Интернет-банк Свой Бизнес)/мобильная версия </w:t>
      </w:r>
      <w:r>
        <w:t xml:space="preserve">(мобильное приложение «Свой Бизнес </w:t>
      </w:r>
      <w:r>
        <w:t xml:space="preserve">Мобайл</w:t>
      </w:r>
      <w:r>
        <w:t xml:space="preserve">») ИС Свой Бизнес</w:t>
      </w:r>
      <w:r>
        <w:rPr>
          <w:rFonts w:cs="Courier New"/>
        </w:rPr>
        <w:t xml:space="preserve">, предназначенная для создания клиентом ЭД, подписания их ЭП, а также передачи их в Банк, ведения переписки с Банком/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Веб-версия помимо вышеуказанного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</w:t>
      </w:r>
      <w:r>
        <w:rPr>
          <w:rFonts w:cs="Courier New"/>
        </w:rPr>
        <w:t xml:space="preserve">т.ч</w:t>
      </w:r>
      <w:r>
        <w:rPr>
          <w:rFonts w:cs="Courier New"/>
        </w:rPr>
        <w:t xml:space="preserve">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</w:t>
      </w:r>
      <w:r>
        <w:rPr>
          <w:rFonts w:ascii="Times New Roman" w:hAnsi="Times New Roman"/>
          <w:b/>
          <w:sz w:val="24"/>
          <w:szCs w:val="24"/>
        </w:rPr>
        <w:t xml:space="preserve">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</w:t>
      </w:r>
      <w:r>
        <w:rPr>
          <w:rFonts w:ascii="Times New Roman" w:hAnsi="Times New Roman"/>
          <w:sz w:val="24"/>
          <w:szCs w:val="24"/>
        </w:rPr>
        <w:t xml:space="preserve">TouchID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Google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, используемые при работе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361"/>
          <w:sz w:val="24"/>
          <w:szCs w:val="24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(за исклю</w:t>
      </w:r>
      <w:r>
        <w:rPr>
          <w:rFonts w:ascii="Times New Roman" w:hAnsi="Times New Roman"/>
          <w:sz w:val="24"/>
          <w:szCs w:val="24"/>
        </w:rPr>
        <w:t xml:space="preserve">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br/>
        <w:t xml:space="preserve">и обеспечения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</w:t>
      </w:r>
      <w:r>
        <w:rPr>
          <w:rFonts w:ascii="Times New Roman" w:hAnsi="Times New Roman"/>
          <w:sz w:val="24"/>
          <w:szCs w:val="24"/>
        </w:rPr>
        <w:t xml:space="preserve">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</w:t>
      </w:r>
      <w:r>
        <w:rPr>
          <w:rFonts w:ascii="Times New Roman" w:hAnsi="Times New Roman"/>
          <w:sz w:val="24"/>
          <w:szCs w:val="24"/>
        </w:rPr>
        <w:t xml:space="preserve">ая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</w:t>
      </w:r>
      <w:r>
        <w:rPr>
          <w:rFonts w:ascii="Times New Roman" w:hAnsi="Times New Roman"/>
          <w:sz w:val="24"/>
          <w:szCs w:val="24"/>
        </w:rPr>
        <w:t xml:space="preserve">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электронно-вычислительных средств обработки инфо</w:t>
      </w:r>
      <w:r>
        <w:rPr>
          <w:rFonts w:ascii="Times New Roman" w:hAnsi="Times New Roman"/>
          <w:sz w:val="24"/>
          <w:szCs w:val="24"/>
        </w:rPr>
        <w:t xml:space="preserve">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в соотв</w:t>
      </w:r>
      <w:r>
        <w:rPr>
          <w:rFonts w:ascii="Times New Roman" w:hAnsi="Times New Roman"/>
          <w:sz w:val="24"/>
          <w:szCs w:val="24"/>
        </w:rPr>
        <w:t xml:space="preserve">етствии со ст. 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 xml:space="preserve">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РС/информацией на </w:t>
      </w:r>
      <w:r>
        <w:rPr>
          <w:rFonts w:ascii="Times New Roman" w:hAnsi="Times New Roman"/>
          <w:sz w:val="24"/>
          <w:szCs w:val="24"/>
        </w:rPr>
        <w:t xml:space="preserve">Токене</w:t>
      </w:r>
      <w:r>
        <w:rPr>
          <w:rFonts w:ascii="Times New Roman" w:hAnsi="Times New Roman"/>
          <w:sz w:val="24"/>
          <w:szCs w:val="24"/>
        </w:rPr>
        <w:t xml:space="preserve">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в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</w:t>
      </w:r>
      <w:r>
        <w:t xml:space="preserve">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подписание Акцептующей подписью ЭПД контролируемой организации;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</w:t>
      </w:r>
      <w:r>
        <w:t xml:space="preserve">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подписание акцептующей подписью ЭПД Клиента, являющегося контролируемой организацией;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Fonts w:ascii="Times New Roman" w:hAnsi="Times New Roman" w:cs="Times New Roman"/>
          <w:b/>
          <w:iCs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iCs/>
          <w:sz w:val="24"/>
          <w:szCs w:val="24"/>
        </w:rPr>
        <w:t xml:space="preserve"> – функциональность ИС Свой Бизнес, обеспечивающая посредством Акцептующей подписи </w:t>
      </w:r>
      <w:r>
        <w:rPr>
          <w:rFonts w:ascii="Times New Roman" w:hAnsi="Times New Roman" w:cs="Times New Roman"/>
          <w:sz w:val="24"/>
          <w:szCs w:val="24"/>
        </w:rPr>
        <w:t xml:space="preserve">и/или просмотра остатков на счетах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 Контролирующей организацией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Приложений 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-1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Условиям).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 xml:space="preserve">на основании доверенности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cs="Courier New"/>
        </w:rPr>
      </w:pPr>
      <w:r>
        <w:rPr>
          <w:rFonts w:cs="Courier New"/>
          <w:b/>
        </w:rPr>
        <w:t xml:space="preserve"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 xml:space="preserve">и сочетании подписей.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HarmonyOS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</w:t>
      </w:r>
      <w:r>
        <w:rPr>
          <w:rFonts w:ascii="Times New Roman" w:hAnsi="Times New Roman"/>
          <w:sz w:val="24"/>
          <w:szCs w:val="24"/>
        </w:rPr>
        <w:t xml:space="preserve">iOS</w:t>
      </w:r>
      <w:r>
        <w:rPr>
          <w:rFonts w:ascii="Times New Roman" w:hAnsi="Times New Roman"/>
          <w:sz w:val="24"/>
          <w:szCs w:val="24"/>
        </w:rPr>
        <w:t xml:space="preserve"> 9 и выше, на базе OS </w:t>
      </w:r>
      <w:r>
        <w:rPr>
          <w:rFonts w:ascii="Times New Roman" w:hAnsi="Times New Roman"/>
          <w:sz w:val="24"/>
          <w:szCs w:val="24"/>
        </w:rPr>
        <w:t xml:space="preserve">Android</w:t>
      </w:r>
      <w:r>
        <w:rPr>
          <w:rFonts w:ascii="Times New Roman" w:hAnsi="Times New Roman"/>
          <w:sz w:val="24"/>
          <w:szCs w:val="24"/>
        </w:rPr>
        <w:t xml:space="preserve"> 4.0 и выше и на базе </w:t>
      </w:r>
      <w:r>
        <w:rPr>
          <w:rFonts w:ascii="Times New Roman" w:hAnsi="Times New Roman"/>
          <w:sz w:val="24"/>
          <w:szCs w:val="24"/>
        </w:rPr>
        <w:t xml:space="preserve">HarmonyOS</w:t>
      </w:r>
      <w:r>
        <w:rPr>
          <w:rFonts w:ascii="Times New Roman" w:hAnsi="Times New Roman"/>
          <w:sz w:val="24"/>
          <w:szCs w:val="24"/>
        </w:rPr>
        <w:t xml:space="preserve">, а также планшеты 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с клавиатуры</w:t>
      </w:r>
      <w:r>
        <w:rPr>
          <w:rFonts w:ascii="Times New Roman" w:hAnsi="Times New Roman"/>
          <w:sz w:val="24"/>
          <w:szCs w:val="24"/>
        </w:rPr>
        <w:t xml:space="preserve">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</w:t>
      </w:r>
      <w:r>
        <w:rPr>
          <w:rFonts w:cs="Courier New"/>
        </w:rPr>
        <w:t xml:space="preserve">Токена</w:t>
      </w:r>
      <w:r>
        <w:rPr>
          <w:rFonts w:cs="Courier New"/>
        </w:rPr>
        <w:t xml:space="preserve"> РС – формирование информации об операции </w:t>
      </w:r>
      <w:r>
        <w:rPr>
          <w:rFonts w:cs="Courier New"/>
        </w:rPr>
        <w:br/>
        <w:t xml:space="preserve">в Интернет-банк Свой Бизнес с применением </w:t>
      </w:r>
      <w:r>
        <w:rPr>
          <w:rFonts w:cs="Courier New"/>
        </w:rPr>
        <w:t xml:space="preserve">PayControl</w:t>
      </w:r>
      <w:r>
        <w:rPr>
          <w:rFonts w:cs="Courier New"/>
        </w:rPr>
        <w:t xml:space="preserve">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/>
        <w:t xml:space="preserve">и лицензии на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</w:t>
      </w:r>
      <w:r>
        <w:rPr>
          <w:rFonts w:ascii="Times New Roman" w:hAnsi="Times New Roman" w:cs="Times New Roman"/>
          <w:sz w:val="24"/>
          <w:szCs w:val="24"/>
        </w:rPr>
        <w:t xml:space="preserve">потверждения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</w:t>
      </w:r>
      <w:r>
        <w:rPr>
          <w:rFonts w:ascii="Times New Roman" w:hAnsi="Times New Roman"/>
          <w:sz w:val="24"/>
          <w:szCs w:val="24"/>
        </w:rPr>
        <w:t xml:space="preserve">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6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АО «Россельхозбанк» (Приложение 1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 xml:space="preserve"> 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361"/>
          <w:sz w:val="24"/>
          <w:szCs w:val="24"/>
        </w:rPr>
        <w:footnoteReference w:id="1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</w:t>
      </w:r>
      <w:r>
        <w:rPr>
          <w:rFonts w:ascii="Times New Roman" w:hAnsi="Times New Roman"/>
          <w:sz w:val="24"/>
          <w:szCs w:val="24"/>
        </w:rPr>
        <w:t xml:space="preserve">внутриобъектового</w:t>
      </w:r>
      <w:r>
        <w:rPr>
          <w:rFonts w:ascii="Times New Roman" w:hAnsi="Times New Roman"/>
          <w:sz w:val="24"/>
          <w:szCs w:val="24"/>
        </w:rPr>
        <w:t xml:space="preserve">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 xml:space="preserve">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 xml:space="preserve"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 w:cs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К Средствам подтверждения в соответствии с настоящими Условиями относятся Код подтверждения и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лицо, уполномоченное распоряжаться денежным</w:t>
      </w:r>
      <w:r>
        <w:rPr>
          <w:rFonts w:ascii="Times New Roman" w:hAnsi="Times New Roman"/>
          <w:sz w:val="24"/>
          <w:szCs w:val="24"/>
        </w:rPr>
        <w:t xml:space="preserve">и средствами, находящимися на счете Клиента, указанное в Соглашении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</w:t>
      </w:r>
      <w:r>
        <w:rPr>
          <w:rFonts w:ascii="Times New Roman" w:hAnsi="Times New Roman"/>
          <w:sz w:val="24"/>
          <w:szCs w:val="24"/>
        </w:rPr>
        <w:t xml:space="preserve">тиска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</w:t>
      </w:r>
      <w:r>
        <w:rPr>
          <w:rFonts w:ascii="Times New Roman" w:hAnsi="Times New Roman"/>
          <w:sz w:val="24"/>
          <w:szCs w:val="24"/>
        </w:rPr>
        <w:t xml:space="preserve">тов и расчетно-кассового обслуживания клиента в                                              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, позволяющая в соответствии с технологией </w:t>
      </w:r>
      <w:r>
        <w:rPr>
          <w:rFonts w:ascii="Times New Roman" w:hAnsi="Times New Roman"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</w:t>
      </w:r>
      <w:r>
        <w:rPr>
          <w:rFonts w:eastAsia="Calibri" w:cs="Courier New"/>
          <w:lang w:eastAsia="en-US"/>
        </w:rPr>
        <w:tab/>
        <w:t xml:space="preserve">для Интернет-банк Свой Бизнес с использованием УНЭП – ПИН-конверт, лицензия на использование СКЗИ «</w:t>
      </w:r>
      <w:r>
        <w:rPr>
          <w:rFonts w:eastAsia="Calibri" w:cs="Courier New"/>
          <w:lang w:eastAsia="en-US"/>
        </w:rPr>
        <w:t xml:space="preserve">КриптоПро</w:t>
      </w:r>
      <w:r>
        <w:rPr>
          <w:rFonts w:eastAsia="Calibri" w:cs="Courier New"/>
          <w:lang w:eastAsia="en-US"/>
        </w:rPr>
        <w:t xml:space="preserve">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«Play Market» </w:t>
      </w:r>
      <w:r>
        <w:rPr>
          <w:lang w:val="en-US"/>
        </w:rPr>
        <w:t xml:space="preserve"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 xml:space="preserve">;</w:t>
      </w:r>
      <w:r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</w:r>
      <w:r>
        <w:rPr>
          <w:rFonts w:cs="Courier New"/>
          <w:lang w:val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«App Store» </w:t>
      </w:r>
      <w:hyperlink r:id="rId13" w:tooltip="https://apps.apple.com/ru/app/%D1%81%D0%B2%D0%BE%D0%B9-%D0%B1%D0%B8%D0%B7%D0%BD%D0%B5%D1%81-%D0%BC%D0%BE%D0%B1%D0%B0%D0%B9%D0%BB/id1601668603" w:history="1">
        <w:r>
          <w:rPr>
            <w:lang w:val="en-US"/>
          </w:rPr>
          <w:t xml:space="preserve">https://apps.apple.com/ru/app/%D1%81%D0%B2%D0%BE%D0%B9-%D0%B1%D0%B8%D0%B7%D0%BD%D0%B5%D1%81-%D0%BC%D0%BE%D0%B1%D0%B0%D0%B9%D0%BB/id1601668603</w:t>
        </w:r>
      </w:hyperlink>
      <w:r>
        <w:rPr>
          <w:lang w:val="en-US"/>
        </w:rPr>
        <w:t xml:space="preserve">; </w:t>
      </w:r>
      <w:r>
        <w:rPr>
          <w:lang w:val="en-US"/>
        </w:rPr>
      </w:r>
      <w:r>
        <w:rPr>
          <w:lang w:val="en-US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Appgallery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hyperlink r:id="rId14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</w:t>
      </w: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ИС Свой Бизнес/продуктами и услугами Банка,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</w:t>
      </w:r>
      <w:r>
        <w:rPr>
          <w:rFonts w:ascii="Times New Roman" w:hAnsi="Times New Roman"/>
          <w:sz w:val="24"/>
          <w:szCs w:val="24"/>
        </w:rPr>
        <w:t xml:space="preserve">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информации)», «Сертификат ключа проверки электронной подписи (СКП ЭП)», «Удостоверяющий центр Банка (УЦ </w:t>
      </w:r>
      <w:r>
        <w:rPr>
          <w:rFonts w:ascii="Times New Roman" w:hAnsi="Times New Roman" w:cs="Times New Roman"/>
          <w:sz w:val="24"/>
          <w:szCs w:val="24"/>
        </w:rPr>
        <w:t xml:space="preserve">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/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договору/Заявления о присоединении к Условиям (Приложение 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Условиям), настоящих Условий и Регламента УЦ РСХБ</w:t>
      </w:r>
      <w:r>
        <w:rPr>
          <w:rStyle w:val="1361"/>
          <w:sz w:val="24"/>
          <w:szCs w:val="24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в соответствии со ст. 428 Гражданского кодекса Российской Федерации присоединяется к Условиям путем подписания Заявления о присоединении к Единому сервисному договору (при заключении Единого сервисного договора с про</w:t>
      </w:r>
      <w:r>
        <w:rPr>
          <w:rFonts w:ascii="Times New Roman" w:hAnsi="Times New Roman" w:cs="Times New Roman"/>
          <w:sz w:val="24"/>
          <w:szCs w:val="24"/>
        </w:rPr>
        <w:t xml:space="preserve">ставлением соответствующей отметки в заявлении)/Заявления о присоединении к Условиям</w:t>
      </w:r>
      <w:r>
        <w:rPr>
          <w:rFonts w:ascii="Times New Roman" w:hAnsi="Times New Roman" w:cs="Times New Roman"/>
          <w:sz w:val="24"/>
          <w:szCs w:val="24"/>
        </w:rPr>
        <w:t xml:space="preserve">, или</w:t>
      </w:r>
      <w:r>
        <w:rPr>
          <w:rFonts w:ascii="Times New Roman" w:hAnsi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cs="Times New Roman"/>
          <w:sz w:val="24"/>
          <w:szCs w:val="24"/>
        </w:rPr>
        <w:t xml:space="preserve">, предусмотренном соответствующим договором</w:t>
      </w:r>
      <w:r>
        <w:rPr>
          <w:rStyle w:val="1361"/>
          <w:rFonts w:ascii="Times New Roman" w:hAnsi="Times New Roman" w:cs="Times New Roman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заключенным между Банком и Клиентом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Договор о ДБО заклю</w:t>
      </w:r>
      <w:r>
        <w:rPr>
          <w:rFonts w:ascii="Times New Roman" w:hAnsi="Times New Roman" w:cs="Times New Roman"/>
          <w:sz w:val="24"/>
          <w:szCs w:val="24"/>
        </w:rPr>
        <w:t xml:space="preserve">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присоединяется к Регламенту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</w:t>
      </w:r>
      <w:r>
        <w:rPr>
          <w:rFonts w:ascii="Times New Roman" w:hAnsi="Times New Roman" w:cs="Times New Roman"/>
          <w:sz w:val="24"/>
          <w:szCs w:val="24"/>
        </w:rPr>
        <w:t xml:space="preserve">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получаемых ЭД, обеспечения целостности информации, условий </w:t>
      </w:r>
      <w:r>
        <w:rPr>
          <w:rFonts w:ascii="Times New Roman" w:hAnsi="Times New Roman" w:cs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</w:rPr>
        <w:t xml:space="preserve"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персональные электронные адреса, идентификационные параметры, регистрационные номера, пароли,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 xml:space="preserve"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 xml:space="preserve">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присоединении к Единому сервисному договору/Заявлении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</w:t>
      </w:r>
      <w:r>
        <w:rPr>
          <w:rFonts w:ascii="Times New Roman" w:hAnsi="Times New Roman" w:cs="Times New Roman"/>
          <w:sz w:val="24"/>
          <w:szCs w:val="24"/>
        </w:rPr>
        <w:t xml:space="preserve"> иной системы дистанционного банковского обслуживания Банка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 и случаях, предусмотренных соответствующим договором</w:t>
      </w:r>
      <w:r>
        <w:rPr>
          <w:rStyle w:val="1361"/>
          <w:rFonts w:ascii="Times New Roman" w:hAnsi="Times New Roman" w:cs="Times New Roman"/>
          <w:sz w:val="24"/>
          <w:szCs w:val="24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Пользователей, зарегистрированных в </w:t>
      </w:r>
      <w:r>
        <w:rPr>
          <w:rFonts w:ascii="Times New Roman" w:hAnsi="Times New Roman" w:cs="Times New Roman"/>
          <w:sz w:val="24"/>
          <w:szCs w:val="24"/>
        </w:rPr>
        <w:t xml:space="preserve">иной системе дистанционного банковского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, на момент перевода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 xml:space="preserve"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ого обмена, должны полностью соответствовать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left" w:pos="1276" w:leader="none"/>
        </w:tabs>
      </w:pPr>
      <w:r>
        <w:t xml:space="preserve">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 xml:space="preserve">в случае если соблюдены следующие условия: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, СКЗИ</w:t>
      </w:r>
      <w:r>
        <w:rPr>
          <w:rStyle w:val="1363"/>
        </w:rP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/>
        <w:t xml:space="preserve">с использованием СКЗИ;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</w:t>
      </w:r>
      <w:r>
        <w:rPr>
          <w:iCs/>
        </w:rPr>
        <w:t xml:space="preserve">ИС Свой Бизнес</w:t>
      </w:r>
      <w:r>
        <w:t xml:space="preserve">, определяется функциональностью системы</w:t>
      </w:r>
      <w:r>
        <w:t xml:space="preserve">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</w:t>
      </w:r>
      <w:r>
        <w:t xml:space="preserve">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требований настоящих Условий. Целостность и авторство ЭД, подписанных ПЭП, обеспечивается алгоритмами </w:t>
      </w:r>
      <w:r>
        <w:t xml:space="preserve">хэширования</w:t>
      </w:r>
      <w:r>
        <w:t xml:space="preserve"> и средствами защиты </w:t>
      </w:r>
      <w:r>
        <w:t xml:space="preserve">PayControl</w:t>
      </w:r>
      <w:r>
        <w:t xml:space="preserve">, а также </w:t>
      </w:r>
      <w:r>
        <w:t xml:space="preserve">соблюдением требований настоящих Условий. Перечень ЭД, направляемых по </w:t>
      </w:r>
      <w:r>
        <w:rPr>
          <w:iCs/>
        </w:rPr>
        <w:t xml:space="preserve">ИС Свой Бизнес</w:t>
      </w:r>
      <w:r>
        <w:t xml:space="preserve"> размещен на сайте Банка в сети Интернет по адресу: https://</w:t>
      </w:r>
      <w:hyperlink r:id="rId15" w:tooltip="http://www.rshb.ru" w:history="1">
        <w:r>
          <w:rPr>
            <w:rStyle w:val="1370"/>
          </w:rPr>
          <w:t xml:space="preserve">www.rshb.ru</w:t>
        </w:r>
      </w:hyperlink>
      <w:r>
        <w:t xml:space="preserve"> и является неотъемлемой частью настоящих Условий. По ИС Свой Бизнес, в том числе, могут направляться ЭД в целях заключения договоров о предоставлении </w:t>
      </w:r>
      <w:r>
        <w:t xml:space="preserve">продуктов/услуг Банка (сделок в рамках договоров), в случае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</w:t>
      </w:r>
      <w:r>
        <w:rPr>
          <w:iCs/>
        </w:rP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</w:t>
      </w:r>
      <w:r>
        <w:rPr>
          <w:iCs/>
        </w:rPr>
        <w:t xml:space="preserve">ИС Свой Бизнес</w:t>
      </w:r>
      <w:r>
        <w:t xml:space="preserve"> ЭД, оформленных согласно приложениям </w:t>
      </w:r>
      <w:r>
        <w:br/>
        <w:t xml:space="preserve">к Единому сервисному договору и/или иных договоров, форма которого предусматривает проставление оттиска печати Клиента, указанное требование не применяется.</w:t>
      </w:r>
      <w:r/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ЭД, признанный сторонами равнозначным документу на бумажном носителе, подписанному соб</w:t>
      </w:r>
      <w:r>
        <w:rPr>
          <w:rFonts w:ascii="Times New Roman" w:hAnsi="Times New Roman" w:cs="Times New Roman"/>
          <w:sz w:val="24"/>
          <w:szCs w:val="24"/>
        </w:rPr>
        <w:t xml:space="preserve">ственноручной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</w:t>
      </w:r>
      <w:r>
        <w:rPr>
          <w:rFonts w:ascii="Times New Roman" w:hAnsi="Times New Roman" w:cs="Times New Roman"/>
          <w:sz w:val="24"/>
          <w:szCs w:val="24"/>
        </w:rPr>
        <w:t xml:space="preserve">урами защиты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«Акцептован»/«Не акцептован», «В </w:t>
      </w:r>
      <w:r>
        <w:rPr>
          <w:rFonts w:ascii="Times New Roman" w:hAnsi="Times New Roman" w:cs="Times New Roman"/>
          <w:sz w:val="24"/>
          <w:szCs w:val="24"/>
        </w:rPr>
        <w:t xml:space="preserve">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</w:t>
      </w:r>
      <w:r>
        <w:rPr>
          <w:rFonts w:ascii="Times New Roman" w:hAnsi="Times New Roman" w:cs="Times New Roman"/>
          <w:sz w:val="24"/>
          <w:szCs w:val="24"/>
        </w:rPr>
        <w:t xml:space="preserve">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361"/>
          <w:sz w:val="24"/>
          <w:szCs w:val="24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 xml:space="preserve">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осуществляемым на основании Заявления на выполнение работ, связанных с настройкой АРМ Клиента (Приложение 8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положениями Регламента и Памятки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(Приложение 15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Style w:val="1361"/>
        </w:rPr>
        <w:t xml:space="preserve"> </w:t>
      </w:r>
      <w:r>
        <w:rPr>
          <w:rStyle w:val="1361"/>
        </w:rPr>
        <w:footnoteReference w:id="23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 xml:space="preserve">в автоматически устанавливаемом поле даты приема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соглашается на запись всех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 и Клиент признают аудиозаписи переговоров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</w:t>
      </w:r>
      <w:r>
        <w:rPr>
          <w:rFonts w:ascii="Times New Roman" w:hAnsi="Times New Roman" w:cs="Times New Roman"/>
          <w:sz w:val="24"/>
          <w:szCs w:val="24"/>
        </w:rPr>
        <w:t xml:space="preserve">учае приостановления/прекращения Банком использования Клиентом 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иное не установлено требованиями законодательства Российской Федерации, внутренними документами Банка (в том числе</w:t>
      </w:r>
      <w:r>
        <w:rPr>
          <w:rFonts w:ascii="Times New Roman" w:hAnsi="Times New Roman" w:cs="Times New Roman"/>
          <w:sz w:val="24"/>
          <w:szCs w:val="24"/>
        </w:rPr>
        <w:t xml:space="preserve"> банковскими правилами) или договорами, заключенными между Банком и Клиентом,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</w:t>
      </w:r>
      <w:r>
        <w:rPr>
          <w:rFonts w:ascii="Times New Roman" w:hAnsi="Times New Roman" w:cs="Times New Roman"/>
          <w:sz w:val="24"/>
          <w:szCs w:val="24"/>
        </w:rPr>
        <w:t xml:space="preserve">а бумажном носителе, подписаны собственноручной подписью уполномоченного на то лица и скреплены оттиском печати (при наличии) (сканированные копии, фотокопии) и не связаны с распоряжением денежными средствами на счете, полученные Банком по ИС Свой Бизнес, </w:t>
      </w:r>
      <w:r>
        <w:rPr>
          <w:rFonts w:ascii="Times New Roman" w:hAnsi="Times New Roman" w:cs="Times New Roman"/>
          <w:sz w:val="24"/>
          <w:szCs w:val="24"/>
        </w:rPr>
        <w:t xml:space="preserve">признаются Сторонами электронными копиями оригиналов документов на бумажном носителе, заверенными надлежащим образом. Клиент в соответствии со ст. 431.2 Гражданского кодекса Российской Федерации дает заверения, что лицо, подписавшее своей ЭП и направившее </w:t>
      </w:r>
      <w:r>
        <w:rPr>
          <w:rFonts w:ascii="Times New Roman" w:hAnsi="Times New Roman" w:cs="Times New Roman"/>
          <w:sz w:val="24"/>
          <w:szCs w:val="24"/>
        </w:rPr>
        <w:t xml:space="preserve">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</w:t>
      </w:r>
      <w:r>
        <w:rPr>
          <w:rFonts w:ascii="Times New Roman" w:hAnsi="Times New Roman" w:cs="Times New Roman"/>
          <w:sz w:val="24"/>
          <w:szCs w:val="24"/>
        </w:rPr>
        <w:t xml:space="preserve">кументами Банка (в том числе банковскими правилами) или договорами, заключенными между Банком 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</w:t>
      </w: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заверенные вышеуказанным способом не считаются заверенными надлежащим образом и Банком не принимаются.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Банк вправе ограничить функциональность ИС Свой Бизнес, связанную с приостановлением использования Клиентом ИС Свой Бизнес в качестве эл</w:t>
      </w:r>
      <w:r>
        <w:rPr>
          <w:rFonts w:ascii="Times New Roman" w:hAnsi="Times New Roman"/>
          <w:color w:val="000000"/>
          <w:sz w:val="24"/>
          <w:szCs w:val="24"/>
        </w:rPr>
        <w:t xml:space="preserve">ектронного средства платежа с целью осуществления перевода денежных средств (составления, удостоверения и передачи ЭД/ЭПД), и указанное ограничение не является основанием для возникновения гражданско-правовой ответственности Банка за совершение соответству</w:t>
      </w:r>
      <w:r>
        <w:rPr>
          <w:rFonts w:ascii="Times New Roman" w:hAnsi="Times New Roman"/>
          <w:color w:val="000000"/>
          <w:sz w:val="24"/>
          <w:szCs w:val="24"/>
        </w:rPr>
        <w:t xml:space="preserve">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ascii="Times New Roman" w:hAnsi="Times New Roman"/>
          <w:color w:val="000000"/>
          <w:sz w:val="24"/>
          <w:szCs w:val="24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2.26.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 признаются </w:t>
      </w:r>
      <w:r>
        <w:t xml:space="preserve">Сторонами</w:t>
      </w:r>
      <w:r>
        <w:t xml:space="preserve"> подписанными ЭП того вида, которой подписан пакет ЭД, если иное не установлено требованиями законодательства Российской Федерации.».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2.27. Для подключения/отключения Контроля за платежами: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Контролируемая организация представляет в Банк заявление по форме Приложения 1</w:t>
      </w:r>
      <w:r>
        <w:t xml:space="preserve">8</w:t>
      </w:r>
      <w:r>
        <w:t xml:space="preserve"> к настоящим Условиям;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Контролирующая организация представляет в Банк Заявление по форме Приложения 1</w:t>
      </w:r>
      <w:r>
        <w:t xml:space="preserve">7</w:t>
      </w:r>
      <w:r>
        <w:t xml:space="preserve"> к настоящим Условиям, 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</w:t>
      </w:r>
      <w:r>
        <w:t xml:space="preserve">х экземплярах одновременно и не менее чем за 3 (три) рабочих дня до указанной в нем даты подключения/отключения Контроля за платежами. При этом истечение срока исполнения Банком начинает исчисляться с даты принятия Банком последнего из указанных заявлений.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Представляя в Банк заявление по форме Приложения 1</w:t>
      </w:r>
      <w:r>
        <w:t xml:space="preserve">8</w:t>
      </w:r>
      <w:r>
        <w:t xml:space="preserve"> к</w:t>
      </w:r>
      <w:r>
        <w:t xml:space="preserve"> настоящим Условиям в случае подключения Контроля за платежами, Контролируемая организация выражает согласие на акцепт ее ЭПД Контролирующей организацией, а также на просмотр остатков на счетах, по которым установлен Контроль за платежами в ИС Свой Бизнес.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Если Контроль за платежами был установлен по банковскому(им) счету(</w:t>
      </w:r>
      <w:r>
        <w:t xml:space="preserve">ам</w:t>
      </w:r>
      <w:r>
        <w:t xml:space="preserve">) не в силу требований законодательства Российской Федерации, то отключение Контроля за пла</w:t>
      </w:r>
      <w:r>
        <w:t xml:space="preserve">тежами осуществляется на основании соответствующего заявления Контролируемой организации или Контролирующей организации. Если Контроль за платежами отключается по заявлению Контролируемой организации, Контролируемая организация обязуется уведомить об этом </w:t>
      </w:r>
      <w:r>
        <w:t xml:space="preserve">Контролирующую организацию. Если Контроль за платежами отключается по заявлению Контролирующ</w:t>
      </w:r>
      <w:r>
        <w:t xml:space="preserve">ей организации, Контролирующая организация  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 за неисполнение или ненадлежащее исполнение данной обяз</w:t>
      </w:r>
      <w:r>
        <w:t xml:space="preserve">анности Клиентом, по чьему волеизъявлению отключается Контроль за платежами. Другая организация считается надлежащим образом уведомленной об отключении Контроля за платежами с даты подачи в Банк соответствующего заявления Клиентом. Банк не несет ответствен</w:t>
      </w:r>
      <w:r>
        <w:t xml:space="preserve">ности перед Контролируемой организацией и/или Контролирующей организацией за негативные последствия, включая убытки, связанные с отключением Контроля за платежами, если такое отключение было осуществлено Банком в соответствии с условиями настоящего пункта.</w:t>
      </w:r>
      <w:r/>
    </w:p>
    <w:p>
      <w:pPr>
        <w:ind w:firstLine="709"/>
        <w:jc w:val="both"/>
        <w:tabs>
          <w:tab w:val="left" w:pos="1418" w:leader="none"/>
        </w:tabs>
        <w:rPr>
          <w:rFonts w:cs="Courier New"/>
        </w:rPr>
      </w:pPr>
      <w:r>
        <w:rPr>
          <w:rFonts w:cs="Courier New"/>
        </w:rPr>
        <w:t xml:space="preserve">Для изменения параметров Контроля за платежами: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Контролируемая организация представляет в Банк заявление по форме Приложения 1</w:t>
      </w:r>
      <w:r>
        <w:t xml:space="preserve">8</w:t>
      </w:r>
      <w:r>
        <w:t xml:space="preserve"> к настоящим Условиям (в случае если изменение параметров Контроля за платежами касается изменения счета(</w:t>
      </w:r>
      <w:r>
        <w:t xml:space="preserve">ов</w:t>
      </w:r>
      <w:r>
        <w:t xml:space="preserve">));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Контролирующая организация </w:t>
      </w:r>
      <w:r>
        <w:t xml:space="preserve">представляет в Банк заявление по форме Приложения 1</w:t>
      </w:r>
      <w:r>
        <w:t xml:space="preserve">9</w:t>
      </w:r>
      <w:r>
        <w:t xml:space="preserve"> к настоящим Условиям;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двух экземплярах, одновременно и не менее чем за 3 (три) рабочих дня до указанной в нем даты изменения параметров Контроля за платежами.</w:t>
      </w:r>
      <w:r/>
    </w:p>
    <w:p>
      <w:pPr>
        <w:ind w:firstLine="709"/>
        <w:jc w:val="both"/>
        <w:tabs>
          <w:tab w:val="left" w:pos="1418" w:leader="none"/>
        </w:tabs>
      </w:pPr>
      <w:r>
        <w:rPr>
          <w:rFonts w:cs="Courier New"/>
        </w:rPr>
        <w:t xml:space="preserve">Контролирующая организация может изменить параметры Контроля за платежами самостоятельно на основании заявления по форме Приложения 1</w:t>
      </w:r>
      <w:r>
        <w:rPr>
          <w:rFonts w:cs="Courier New"/>
        </w:rPr>
        <w:t xml:space="preserve">9</w:t>
      </w:r>
      <w:r>
        <w:rPr>
          <w:rFonts w:cs="Courier New"/>
        </w:rPr>
        <w:t xml:space="preserve"> к настоящим Условиям в сл</w:t>
      </w:r>
      <w:r>
        <w:rPr>
          <w:rFonts w:cs="Courier New"/>
        </w:rPr>
        <w:t xml:space="preserve">учаях, когда изменение параметров Контроля за платежами связано с изменением уполномоченных лиц и/или изменением полномочий уполномоченных лиц (Акцептующая подпись/просмотр остатков на счете(ах)) Контролирующей организации, и не связаны с изменением счета(</w:t>
      </w:r>
      <w:r>
        <w:rPr>
          <w:rFonts w:cs="Courier New"/>
        </w:rPr>
        <w:t xml:space="preserve">ов</w:t>
      </w:r>
      <w:r>
        <w:rPr>
          <w:rFonts w:cs="Courier New"/>
        </w:rPr>
        <w:t xml:space="preserve">)).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 в дату, указанную в соответствующем заявлении Контролирующей/Контролируемой организации. </w:t>
      </w:r>
      <w:r/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несвоевременным представлением/представлением нек</w:t>
      </w:r>
      <w:r>
        <w:rPr>
          <w:rFonts w:ascii="Times New Roman" w:hAnsi="Times New Roman" w:cs="Times New Roman"/>
          <w:sz w:val="24"/>
          <w:szCs w:val="24"/>
        </w:rPr>
        <w:t xml:space="preserve">орректно оформленных заявлений, указанных в настоящем пункте, 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 w:cs="Times New Roman"/>
          <w:sz w:val="24"/>
          <w:szCs w:val="24"/>
        </w:rPr>
        <w:t xml:space="preserve">оль за платежами с использованием акцептующей подписи,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</w:t>
      </w:r>
      <w:r>
        <w:rPr>
          <w:rFonts w:ascii="Times New Roman" w:hAnsi="Times New Roman" w:cs="Times New Roman"/>
          <w:sz w:val="24"/>
          <w:szCs w:val="24"/>
        </w:rPr>
        <w:t xml:space="preserve">у/представителю Клиента 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телефонной связи/электронной почты</w:t>
      </w:r>
      <w:r>
        <w:rPr>
          <w:rStyle w:val="1361"/>
          <w:sz w:val="24"/>
          <w:szCs w:val="24"/>
        </w:rPr>
        <w:footnoteReference w:id="24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5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</w:t>
      </w:r>
      <w:r>
        <w:rPr>
          <w:rFonts w:ascii="Times New Roman" w:hAnsi="Times New Roman" w:cs="Times New Roman"/>
          <w:sz w:val="24"/>
          <w:szCs w:val="24"/>
        </w:rPr>
        <w:t xml:space="preserve">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 xml:space="preserve">и режим работы служб Банка, задействованных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региональной сети Банка, размещены на сайте Банка в сети Интернет по адресу: https://</w:t>
      </w:r>
      <w:hyperlink r:id="rId16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</w:t>
      </w:r>
      <w:r>
        <w:rPr>
          <w:rFonts w:ascii="Times New Roman" w:hAnsi="Times New Roman" w:cs="Times New Roman"/>
          <w:sz w:val="24"/>
          <w:szCs w:val="24"/>
        </w:rPr>
        <w:t xml:space="preserve">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</w:t>
      </w:r>
      <w:r>
        <w:rPr>
          <w:rFonts w:ascii="Times New Roman" w:hAnsi="Times New Roman" w:cs="Times New Roman"/>
          <w:sz w:val="24"/>
          <w:szCs w:val="24"/>
        </w:rPr>
        <w:t xml:space="preserve">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</w:t>
      </w:r>
      <w:r>
        <w:rPr>
          <w:rFonts w:ascii="Times New Roman" w:hAnsi="Times New Roman" w:cs="Times New Roman"/>
          <w:sz w:val="24"/>
          <w:szCs w:val="24"/>
        </w:rPr>
        <w:t xml:space="preserve">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в п. 4.1.14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акцептующей подписи Контролирующей организации.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1361"/>
          <w:sz w:val="24"/>
          <w:szCs w:val="24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не была произведена Клиентом заранее, Банк имеет право выставлять платежное требование </w:t>
      </w:r>
      <w:r>
        <w:rPr>
          <w:rFonts w:ascii="Times New Roman" w:hAnsi="Times New Roman" w:cs="Times New Roman"/>
          <w:sz w:val="24"/>
          <w:szCs w:val="24"/>
        </w:rPr>
        <w:t xml:space="preserve">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3.2.3-3.2.4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не менее чем за 10 рабочих дней, путем размещения информации в помещениях Банка, 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3"/>
          <w:numId w:val="18"/>
        </w:numPr>
        <w:ind w:left="0" w:firstLine="709"/>
        <w:jc w:val="both"/>
        <w:tabs>
          <w:tab w:val="num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требованиям уполномоченных государственных органов в случаях и порядке, предусмотренном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выявления сомнительных/подозрительных операций),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</w:t>
      </w:r>
      <w:r>
        <w:rPr>
          <w:rFonts w:ascii="Times New Roman" w:hAnsi="Times New Roman" w:cs="Times New Roman"/>
          <w:sz w:val="24"/>
          <w:szCs w:val="24"/>
        </w:rPr>
        <w:t xml:space="preserve">бенефициарных</w:t>
      </w:r>
      <w:r>
        <w:rPr>
          <w:rFonts w:ascii="Times New Roman" w:hAnsi="Times New Roman" w:cs="Times New Roman"/>
          <w:sz w:val="24"/>
          <w:szCs w:val="24"/>
        </w:rPr>
        <w:t xml:space="preserve">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ин</w:t>
      </w:r>
      <w:r>
        <w:rPr>
          <w:rFonts w:ascii="Times New Roman" w:hAnsi="Times New Roman" w:cs="Times New Roman"/>
          <w:sz w:val="24"/>
          <w:szCs w:val="24"/>
        </w:rPr>
        <w:t xml:space="preserve">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</w:t>
      </w:r>
      <w:r>
        <w:rPr>
          <w:rFonts w:ascii="Times New Roman" w:hAnsi="Times New Roman" w:cs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в случае отсутствия обмена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органа Клиента,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</w:t>
      </w:r>
      <w:r>
        <w:rPr>
          <w:rFonts w:ascii="Times New Roman" w:hAnsi="Times New Roman" w:cs="Times New Roman"/>
          <w:sz w:val="24"/>
          <w:szCs w:val="24"/>
        </w:rPr>
        <w:t xml:space="preserve">анка России, на период нахождения указанных сведений в базе БДСК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</w:t>
      </w:r>
      <w:r>
        <w:rPr>
          <w:rFonts w:ascii="Times New Roman" w:hAnsi="Times New Roman" w:cs="Times New Roman"/>
          <w:sz w:val="24"/>
          <w:szCs w:val="24"/>
        </w:rPr>
        <w:t xml:space="preserve">и)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</w:t>
      </w:r>
      <w:r>
        <w:rPr>
          <w:rFonts w:ascii="Times New Roman" w:hAnsi="Times New Roman" w:cs="Times New Roman"/>
          <w:sz w:val="24"/>
          <w:szCs w:val="24"/>
        </w:rPr>
        <w:t xml:space="preserve">настоящим Условиям, и/или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Прекращать использование Клиентом ИС Свой Бизнес в качестве электронного средства платежа в случае при</w:t>
      </w:r>
      <w:r>
        <w:rPr>
          <w:rFonts w:ascii="Times New Roman" w:hAnsi="Times New Roman" w:cs="Times New Roman"/>
          <w:sz w:val="24"/>
          <w:szCs w:val="24"/>
        </w:rPr>
        <w:t xml:space="preserve">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7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115-ФЗ).».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уполномоченных распоряжаться денежными средствами, находящимися на счетах Клиента. 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</w:t>
      </w:r>
      <w:r>
        <w:rPr>
          <w:rFonts w:ascii="Times New Roman" w:hAnsi="Times New Roman" w:cs="Times New Roman"/>
          <w:sz w:val="24"/>
          <w:szCs w:val="24"/>
        </w:rPr>
        <w:t xml:space="preserve">суммы комиссионного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Клиенту в приеме на обслуживание в случае не проведения в соответствии с требованиями, установленными Федеральным законом № 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бенефициарного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8" w:tooltip="https://www.rshb.ru" w:history="1">
        <w:r>
          <w:rPr>
            <w:rStyle w:val="1370"/>
            <w:rFonts w:ascii="Times New Roman" w:hAnsi="Times New Roman" w:cs="Courier New"/>
            <w:sz w:val="24"/>
            <w:szCs w:val="24"/>
          </w:rPr>
          <w:t xml:space="preserve">http</w:t>
        </w:r>
        <w:r>
          <w:rPr>
            <w:rStyle w:val="1370"/>
            <w:rFonts w:ascii="Times New Roman" w:hAnsi="Times New Roman" w:cs="Courier New"/>
            <w:sz w:val="24"/>
            <w:szCs w:val="24"/>
            <w:lang w:val="en-US"/>
          </w:rPr>
          <w:t xml:space="preserve">s</w:t>
        </w:r>
        <w:r>
          <w:rPr>
            <w:rStyle w:val="1370"/>
            <w:rFonts w:ascii="Times New Roman" w:hAnsi="Times New Roman" w:cs="Courier New"/>
            <w:sz w:val="24"/>
            <w:szCs w:val="24"/>
          </w:rPr>
          <w:t xml:space="preserve">://www.rshb.ru</w:t>
        </w:r>
      </w:hyperlink>
      <w:r>
        <w:rPr>
          <w:rFonts w:ascii="Times New Roman" w:hAnsi="Times New Roman"/>
          <w:sz w:val="24"/>
          <w:szCs w:val="24"/>
        </w:rPr>
        <w:t xml:space="preserve">, в том числе приложениями к настоящим Условиям и документацией по загрузке и установке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</w:rPr>
        <w:t xml:space="preserve">PayControl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</w:t>
      </w:r>
      <w:r>
        <w:rPr>
          <w:rFonts w:ascii="Times New Roman" w:hAnsi="Times New Roman" w:cs="Times New Roman"/>
          <w:sz w:val="24"/>
          <w:szCs w:val="24"/>
        </w:rPr>
        <w:t xml:space="preserve">ептом Клиента Банку на списание причитающегося ему вознаграждения и иных сумм 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</w:t>
      </w:r>
      <w:r>
        <w:rPr>
          <w:rFonts w:ascii="Times New Roman" w:hAnsi="Times New Roman" w:cs="Times New Roman"/>
          <w:sz w:val="24"/>
          <w:szCs w:val="24"/>
        </w:rPr>
        <w:t xml:space="preserve">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</w:t>
      </w:r>
      <w:r>
        <w:rPr>
          <w:rFonts w:ascii="Times New Roman" w:hAnsi="Times New Roman"/>
          <w:sz w:val="24"/>
          <w:szCs w:val="24"/>
        </w:rPr>
        <w:t xml:space="preserve">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за обслуживание с использованием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17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17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в случаях разглашения информации о логине и/или пароле незамедлительно обращаться 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</w:t>
      </w:r>
      <w:r>
        <w:rPr>
          <w:rFonts w:ascii="Times New Roman" w:hAnsi="Times New Roman" w:cs="Times New Roman"/>
          <w:sz w:val="24"/>
          <w:szCs w:val="24"/>
        </w:rPr>
        <w:t xml:space="preserve">е о количестве и сочетании подписей, отзывать/предоставлять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комплекта и/или логина(-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создать 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на выдачу СКП ЭП (по форме Приложения 9 к Регламенту УЦ РСХБ), указанные в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</w:t>
      </w:r>
      <w:r>
        <w:rPr>
          <w:rFonts w:ascii="Times New Roman" w:hAnsi="Times New Roman" w:cs="Times New Roman"/>
          <w:sz w:val="24"/>
          <w:szCs w:val="24"/>
        </w:rPr>
        <w:t xml:space="preserve">, уведомить Банк о случившемся путем </w:t>
      </w:r>
      <w:r>
        <w:rPr>
          <w:rFonts w:ascii="Times New Roman" w:hAnsi="Times New Roman" w:cs="Times New Roman"/>
          <w:sz w:val="24"/>
          <w:szCs w:val="24"/>
        </w:rPr>
        <w:t xml:space="preserve">подачи Клиентом заявления в свободной форме</w:t>
      </w:r>
      <w:r>
        <w:rPr>
          <w:rStyle w:val="1361"/>
          <w:sz w:val="24"/>
          <w:szCs w:val="24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9" w:tooltip="https://www.rshb.ru" w:history="1">
        <w:r>
          <w:rPr>
            <w:rStyle w:val="1370"/>
            <w:rFonts w:ascii="Times New Roman" w:hAnsi="Times New Roman"/>
            <w:sz w:val="24"/>
            <w:szCs w:val="24"/>
          </w:rPr>
          <w:t xml:space="preserve">http</w:t>
        </w:r>
        <w:r>
          <w:rPr>
            <w:rStyle w:val="1370"/>
            <w:rFonts w:ascii="Times New Roman" w:hAnsi="Times New Roman"/>
            <w:sz w:val="24"/>
            <w:szCs w:val="24"/>
            <w:lang w:val="en-US"/>
          </w:rPr>
          <w:t xml:space="preserve">s</w:t>
        </w:r>
        <w:r>
          <w:rPr>
            <w:rStyle w:val="1370"/>
            <w:rFonts w:ascii="Times New Roman" w:hAnsi="Times New Roman"/>
            <w:sz w:val="24"/>
            <w:szCs w:val="24"/>
          </w:rPr>
          <w:t xml:space="preserve">://www.rshb.ru</w:t>
        </w:r>
      </w:hyperlink>
      <w:r>
        <w:rPr>
          <w:rStyle w:val="1370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который содержит</w:t>
      </w:r>
      <w:r>
        <w:rPr>
          <w:rStyle w:val="1370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для осуществления звонков и/или отправки СМС-уведомлений, адресе электронной почты в целях информирования Клиента по основаниям, указанным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п.п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), установленные Приложением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с настройкой АРМ Клиента по форме Приложения 8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</w:t>
      </w:r>
      <w:r>
        <w:rPr>
          <w:rFonts w:ascii="Times New Roman" w:hAnsi="Times New Roman" w:cs="Times New Roman"/>
          <w:sz w:val="24"/>
          <w:szCs w:val="24"/>
        </w:rPr>
        <w:t xml:space="preserve">С:DirectBank</w:t>
      </w:r>
      <w:r>
        <w:rPr>
          <w:rFonts w:ascii="Times New Roman" w:hAnsi="Times New Roman" w:cs="Times New Roman"/>
          <w:sz w:val="24"/>
          <w:szCs w:val="24"/>
        </w:rPr>
        <w:t xml:space="preserve">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внесением изменений в настоящие Условия и/или Тарифы Банка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</w:t>
      </w:r>
      <w:r>
        <w:rPr>
          <w:rFonts w:ascii="Times New Roman" w:hAnsi="Times New Roman" w:cs="Times New Roman"/>
          <w:sz w:val="24"/>
          <w:szCs w:val="24"/>
        </w:rPr>
        <w:t xml:space="preserve"> или ИС Свой Бизнес из базы БДСК Банка России,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 Контролируемой организации при условии ее письменного согласия.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Условий, а также в случае отсутствия Акцептующей подписи на ЭПД и/или отказа в акцепте Контролирующей организацией.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</w:t>
      </w:r>
      <w:r>
        <w:rPr>
          <w:rFonts w:ascii="Times New Roman" w:hAnsi="Times New Roman" w:cs="Times New Roman"/>
          <w:sz w:val="24"/>
          <w:szCs w:val="24"/>
        </w:rPr>
        <w:t xml:space="preserve">на Мобильном устройстве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 на его персональный компьютер и/или Мобильное устройство, а также в результате ненадлежащего исполнения Клиентом требований настоящих Условий, изменения </w:t>
      </w:r>
      <w:r>
        <w:rPr>
          <w:rFonts w:ascii="Times New Roman" w:hAnsi="Times New Roman" w:cs="Times New Roman"/>
          <w:sz w:val="24"/>
          <w:szCs w:val="24"/>
        </w:rPr>
        <w:t xml:space="preserve">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Единому сервисному договору/Договору о ДБО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к средствам, указанным в </w:t>
      </w:r>
      <w:r>
        <w:rPr>
          <w:rFonts w:ascii="Times New Roman" w:hAnsi="Times New Roman"/>
          <w:sz w:val="24"/>
          <w:szCs w:val="24"/>
        </w:rPr>
        <w:t xml:space="preserve">п.п</w:t>
      </w:r>
      <w:r>
        <w:rPr>
          <w:rFonts w:ascii="Times New Roman" w:hAnsi="Times New Roman"/>
          <w:sz w:val="24"/>
          <w:szCs w:val="24"/>
        </w:rPr>
        <w:t xml:space="preserve">. 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</w:t>
      </w:r>
      <w:r>
        <w:rPr>
          <w:rFonts w:ascii="Times New Roman" w:hAnsi="Times New Roman"/>
          <w:sz w:val="24"/>
          <w:szCs w:val="24"/>
        </w:rPr>
        <w:t xml:space="preserve">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Условий, произошедшее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 xml:space="preserve">к Единому сервисному договору/Заявлении о присоединении 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 при 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Токен</w:t>
      </w:r>
      <w:r>
        <w:rPr>
          <w:rFonts w:ascii="Times New Roman" w:hAnsi="Times New Roman" w:cs="Times New Roman"/>
          <w:sz w:val="24"/>
          <w:szCs w:val="24"/>
        </w:rPr>
        <w:t xml:space="preserve">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РС, предоставляются Клиенту во временное пользование на срок действия Договора о ДБО и не </w:t>
      </w:r>
      <w:r>
        <w:rPr>
          <w:rFonts w:ascii="Times New Roman" w:hAnsi="Times New Roman" w:cs="Times New Roman"/>
          <w:sz w:val="24"/>
          <w:szCs w:val="24"/>
        </w:rPr>
        <w:t xml:space="preserve">могут быть переданы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</w:t>
      </w:r>
      <w:r>
        <w:rPr>
          <w:rFonts w:ascii="Times New Roman" w:hAnsi="Times New Roman"/>
          <w:sz w:val="24"/>
          <w:szCs w:val="24"/>
        </w:rPr>
        <w:t xml:space="preserve">ЭП СКП ЭП Банка, выданных УЦ РСХБ (определяются 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</w:t>
      </w:r>
      <w:r>
        <w:rPr>
          <w:color w:val="000000"/>
        </w:rPr>
        <w:t xml:space="preserve">та считаются действующими с даты и времени начала действия, связанных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-</w:t>
      </w:r>
      <w:r>
        <w:tab/>
        <w:t xml:space="preserve">истечение срока действия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</w:t>
      </w:r>
      <w:r>
        <w:rPr>
          <w:rFonts w:ascii="Times New Roman" w:hAnsi="Times New Roman"/>
          <w:sz w:val="24"/>
          <w:szCs w:val="24"/>
        </w:rPr>
        <w:t xml:space="preserve">ждение паролем, осуществляется вход по паролю. 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</w:t>
      </w:r>
      <w:r>
        <w:rPr>
          <w:rFonts w:ascii="Times New Roman" w:hAnsi="Times New Roman" w:cs="Times New Roman"/>
          <w:sz w:val="24"/>
          <w:szCs w:val="24"/>
        </w:rPr>
        <w:t xml:space="preserve">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</w:t>
      </w:r>
      <w:r>
        <w:rPr>
          <w:rFonts w:ascii="Times New Roman" w:hAnsi="Times New Roman" w:cs="Times New Roman"/>
          <w:sz w:val="24"/>
          <w:szCs w:val="24"/>
        </w:rPr>
        <w:t xml:space="preserve">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</w:t>
      </w:r>
      <w:r>
        <w:rPr>
          <w:rFonts w:ascii="Times New Roman" w:hAnsi="Times New Roman" w:cs="Times New Roman"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Уполномоченного лица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</w:t>
      </w:r>
      <w:r>
        <w:rPr>
          <w:rFonts w:ascii="Times New Roman" w:hAnsi="Times New Roman"/>
          <w:sz w:val="24"/>
          <w:szCs w:val="24"/>
        </w:rPr>
        <w:t xml:space="preserve">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информация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об операции формируется на Мобильном устройстве Пользователя после предоставления Пользователем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является дополнением к договору(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банковского(их) счета(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Клиента,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</w:t>
      </w:r>
      <w:r>
        <w:rPr>
          <w:rFonts w:ascii="Times New Roman" w:hAnsi="Times New Roman" w:cs="Times New Roman"/>
          <w:sz w:val="24"/>
          <w:szCs w:val="24"/>
        </w:rPr>
        <w:t xml:space="preserve">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каждая Сторона обяз</w:t>
      </w:r>
      <w:r>
        <w:rPr>
          <w:rFonts w:ascii="Times New Roman" w:hAnsi="Times New Roman" w:cs="Times New Roman"/>
          <w:sz w:val="24"/>
          <w:szCs w:val="24"/>
        </w:rPr>
        <w:t xml:space="preserve">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и работы, но не может привести к невозможности урегулирования спора в судебном порядке. В случае невозможности создания согласительной экспертной комиссии, </w:t>
      </w:r>
      <w:r>
        <w:rPr>
          <w:rFonts w:ascii="Times New Roman" w:hAnsi="Times New Roman" w:cs="Times New Roman"/>
          <w:sz w:val="24"/>
          <w:szCs w:val="24"/>
        </w:rPr>
        <w:t xml:space="preserve">недостижения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и действует до расторжения Договора о ДБО. Банк вправе отказаться от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 ДБО</w:t>
      </w:r>
      <w:r>
        <w:rPr>
          <w:rFonts w:ascii="Times New Roman" w:hAnsi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cs="Times New Roman"/>
          <w:sz w:val="24"/>
          <w:szCs w:val="24"/>
        </w:rPr>
        <w:t xml:space="preserve"> в случаях,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а также при отсутствии технической возможности предоставления Клиенту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настоящих Услови</w:t>
      </w:r>
      <w:r>
        <w:rPr>
          <w:rFonts w:ascii="Times New Roman" w:hAnsi="Times New Roman" w:cs="Times New Roman"/>
          <w:sz w:val="24"/>
          <w:szCs w:val="24"/>
        </w:rPr>
        <w:t xml:space="preserve">й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но не ограничиваясь указанными случами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1346"/>
        <w:ind w:firstLine="709"/>
        <w:jc w:val="both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клиент переводится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</w:t>
      </w:r>
      <w:r>
        <w:rPr>
          <w:rFonts w:ascii="Times New Roman" w:hAnsi="Times New Roman" w:cs="Times New Roman"/>
          <w:sz w:val="24"/>
          <w:szCs w:val="24"/>
        </w:rPr>
        <w:t xml:space="preserve">  и случаях, предусмотренных соответствующим договором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договор о дистанционном банковском обслуживании считается изложенным</w:t>
      </w:r>
      <w:r>
        <w:rPr>
          <w:rFonts w:ascii="Times New Roman" w:hAnsi="Times New Roman" w:cs="Times New Roman"/>
          <w:sz w:val="24"/>
          <w:szCs w:val="24"/>
        </w:rPr>
        <w:t xml:space="preserve"> для Клиента</w:t>
      </w:r>
      <w:r>
        <w:rPr>
          <w:rFonts w:ascii="Times New Roman" w:hAnsi="Times New Roman" w:cs="Times New Roman"/>
          <w:sz w:val="24"/>
          <w:szCs w:val="24"/>
        </w:rPr>
        <w:t xml:space="preserve"> на Условиях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любого </w:t>
      </w:r>
      <w:r>
        <w:rPr>
          <w:rFonts w:ascii="Times New Roman" w:hAnsi="Times New Roman" w:cs="Times New Roman"/>
          <w:sz w:val="24"/>
          <w:szCs w:val="24"/>
        </w:rPr>
        <w:t xml:space="preserve">Пользователя </w:t>
      </w:r>
      <w:r>
        <w:rPr>
          <w:rFonts w:ascii="Times New Roman" w:hAnsi="Times New Roman" w:cs="Times New Roman"/>
          <w:sz w:val="24"/>
          <w:szCs w:val="24"/>
        </w:rPr>
        <w:t xml:space="preserve">, переведённого Банком из </w:t>
      </w:r>
      <w:r>
        <w:rPr>
          <w:rFonts w:ascii="Times New Roman" w:hAnsi="Times New Roman" w:cs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 xml:space="preserve">ИС Свой Бизнес</w:t>
      </w:r>
      <w:r>
        <w:t xml:space="preserve"> указанных СКП ЭП в соответствии с запросами на выдачу СКП ЭП Клиента.</w:t>
      </w:r>
      <w:r/>
    </w:p>
    <w:p>
      <w:pPr>
        <w:pStyle w:val="1346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2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«Заявление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Приложение 1</w:t>
      </w:r>
      <w:r>
        <w:t xml:space="preserve">3</w:t>
      </w:r>
      <w:r>
        <w:t xml:space="preserve">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 xml:space="preserve"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  <w:r/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  <w:t xml:space="preserve">Приложение 1</w:t>
      </w:r>
      <w:r>
        <w:t xml:space="preserve">7</w:t>
      </w:r>
      <w:r>
        <w:t xml:space="preserve"> «Заявление о подключении/отключении контроля за платежами»;</w:t>
      </w:r>
      <w:r/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  <w:t xml:space="preserve">Приложение 1</w:t>
      </w:r>
      <w:r>
        <w:t xml:space="preserve">8</w:t>
      </w:r>
      <w:r>
        <w:t xml:space="preserve"> «Заявление о предоставлении/об отзыве доступа к ИС Свой Бизнес Контролирующей организации»;</w:t>
      </w:r>
      <w:r/>
    </w:p>
    <w:p>
      <w:pPr>
        <w:pStyle w:val="1346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«Заявление об изменении параметров Контроля за платежами»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4-1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, 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-1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</w:t>
      </w:r>
      <w:r>
        <w:rPr>
          <w:rFonts w:ascii="Times New Roman" w:hAnsi="Times New Roman" w:cs="Times New Roman"/>
          <w:sz w:val="24"/>
          <w:szCs w:val="24"/>
        </w:rPr>
        <w:t xml:space="preserve">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расторжения является </w:t>
      </w:r>
      <w:r>
        <w:rPr>
          <w:rFonts w:ascii="Times New Roman" w:hAnsi="Times New Roman" w:cs="Times New Roman"/>
          <w:sz w:val="24"/>
          <w:szCs w:val="24"/>
        </w:rPr>
        <w:t xml:space="preserve">Банк, то он напр</w:t>
      </w:r>
      <w:r>
        <w:rPr>
          <w:rFonts w:ascii="Times New Roman" w:hAnsi="Times New Roman" w:cs="Times New Roman"/>
          <w:sz w:val="24"/>
          <w:szCs w:val="24"/>
        </w:rPr>
        <w:t xml:space="preserve">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прекращенным в случаях,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</w:t>
      </w:r>
      <w:r>
        <w:rPr>
          <w:rFonts w:ascii="Times New Roman" w:hAnsi="Times New Roman" w:cs="Times New Roman"/>
          <w:sz w:val="24"/>
          <w:szCs w:val="24"/>
        </w:rPr>
        <w:t xml:space="preserve">бочего дня, следующего за последним днем срока, установленного п. 3.2.13 настоящих Условий, в случае непредставления Клиентом подписанных запросов на выдачу СКП ЭП 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.SFUI-Regular">
    <w:panose1 w:val="02000603000000000000"/>
  </w:font>
  <w:font w:name="Symbol">
    <w:panose1 w:val="05010000000000000000"/>
  </w:font>
  <w:font w:name="Wingdings">
    <w:panose1 w:val="05010000000000000000"/>
  </w:font>
  <w:font w:name="Cambria Math">
    <w:panose1 w:val="02000603000000000000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8"/>
      <w:ind w:right="360"/>
      <w:jc w:val="right"/>
      <w:rPr>
        <w:rStyle w:val="1350"/>
        <w:b/>
        <w:bCs/>
      </w:rPr>
    </w:pPr>
    <w:r>
      <w:rPr>
        <w:b/>
        <w:bCs/>
      </w:rPr>
    </w:r>
    <w:r>
      <w:rPr>
        <w:rStyle w:val="1350"/>
        <w:b/>
        <w:bCs/>
      </w:rPr>
    </w:r>
    <w:r>
      <w:rPr>
        <w:rStyle w:val="1350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Акцептующая подпись применяется в рамках Контроля за платежами и является дополнительным контролем (акцептом), который осуществляется над Контролируемой организацией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357"/>
      </w:pPr>
      <w:r>
        <w:rPr>
          <w:rStyle w:val="1361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6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Установление Контроля за платежами возможно только для счетов в валюте Российской Федерации, а также при </w:t>
      </w:r>
      <w:r>
        <w:rPr>
          <w:sz w:val="18"/>
          <w:szCs w:val="18"/>
        </w:rPr>
        <w:t xml:space="preserve">условии подключения Контролирующей организации к ИС Свой Бизнес с использованием УНЭП и Контролируемой организации с использованием УНЭП или ПЭП. Контроль за платежами, предусмотренный настоящими Условиями,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Просмотр остатков возможен как в соответствующем разделе интерфейса АРМ Клиента, так и путем формирования выписки по счету.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357"/>
        <w:jc w:val="both"/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 xml:space="preserve">Инструкция Банка России от 16.08.2017 № 181-И «О порядке представления резид</w:t>
      </w:r>
      <w:r>
        <w:t xml:space="preserve">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181-И).</w:t>
      </w:r>
      <w:r/>
    </w:p>
  </w:footnote>
  <w:footnote w:id="11">
    <w:p>
      <w:pPr>
        <w:pStyle w:val="1391"/>
        <w:jc w:val="both"/>
      </w:pPr>
      <w:r>
        <w:rPr>
          <w:rStyle w:val="1392"/>
        </w:rPr>
        <w:footnoteRef/>
      </w:r>
      <w:r>
        <w:t xml:space="preserve"> Регламент УЦ РСХБ размещен:</w:t>
      </w:r>
      <w:r/>
    </w:p>
    <w:p>
      <w:pPr>
        <w:pStyle w:val="1391"/>
        <w:jc w:val="both"/>
      </w:pPr>
      <w:r>
        <w:t xml:space="preserve">– в электронной форме в виде файла формата PDF на официальном сайте Банка в сети Интернет по адресу: https://www.rshb.ru/authorizator/;</w:t>
      </w:r>
      <w:r/>
    </w:p>
    <w:p>
      <w:pPr>
        <w:pStyle w:val="1391"/>
        <w:jc w:val="both"/>
      </w:pPr>
      <w:r>
        <w:t xml:space="preserve">– в форме документа на бумажном носителе в местах обслуживания клиентов.</w:t>
      </w:r>
      <w:r/>
    </w:p>
  </w:footnote>
  <w:footnote w:id="12">
    <w:p>
      <w:pPr>
        <w:pStyle w:val="1357"/>
      </w:pPr>
      <w:r>
        <w:rPr>
          <w:rStyle w:val="1361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13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https://www.rshb.ru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4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 </w:t>
      </w:r>
      <w:r>
        <w:rPr>
          <w:color w:val="000000"/>
          <w:sz w:val="18"/>
          <w:szCs w:val="18"/>
        </w:rPr>
        <w:t xml:space="preserve">подключении «Мобильного банка» без «Интернет-Клиента» «Услуга 1</w:t>
      </w:r>
      <w:r>
        <w:rPr>
          <w:color w:val="000000"/>
          <w:sz w:val="18"/>
          <w:szCs w:val="18"/>
        </w:rPr>
        <w:t xml:space="preserve">С:DirectBank</w:t>
      </w:r>
      <w:r>
        <w:rPr>
          <w:color w:val="000000"/>
          <w:sz w:val="18"/>
          <w:szCs w:val="18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Программа «1</w:t>
      </w:r>
      <w:r>
        <w:rPr>
          <w:sz w:val="18"/>
          <w:szCs w:val="18"/>
        </w:rPr>
        <w:t xml:space="preserve">С:Бухгалтерия</w:t>
      </w:r>
      <w:r>
        <w:rPr>
          <w:sz w:val="18"/>
          <w:szCs w:val="18"/>
        </w:rPr>
        <w:t xml:space="preserve">» разработана фирмой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Фирма «1С» (ООО «1С») – российская компания, специализирующаяся на дистрибуции, поддержке 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357"/>
      </w:pPr>
      <w:r>
        <w:rPr>
          <w:rStyle w:val="1361"/>
        </w:rPr>
        <w:footnoteRef/>
      </w:r>
      <w:r>
        <w:t xml:space="preserve"> В случае если договор ДБО заключен на условиях использования в ИС Свой Бизнес УНЭП.</w:t>
      </w:r>
      <w:r/>
    </w:p>
  </w:footnote>
  <w:footnote w:id="19">
    <w:p>
      <w:pPr>
        <w:pStyle w:val="1357"/>
        <w:jc w:val="both"/>
      </w:pPr>
      <w:r>
        <w:rPr>
          <w:rStyle w:val="1361"/>
        </w:rPr>
        <w:footnoteRef/>
      </w:r>
      <w:r>
        <w:t xml:space="preserve"> В частности, в случае </w:t>
      </w:r>
      <w:r>
        <w:t xml:space="preserve">случае перевода Клиента на ИС Свой Бизнес </w:t>
      </w:r>
      <w:r>
        <w:t xml:space="preserve">из иной</w:t>
      </w:r>
      <w:r>
        <w:t xml:space="preserve"> системы дистанционного банковского обслуживания, используемой Клиентом</w:t>
      </w:r>
      <w:r>
        <w:t xml:space="preserve">, Клиент присоединяется к Условиям с момента первого успешного входа любого Пользователя в ИС Свой Бизнес</w:t>
      </w:r>
      <w:r>
        <w:t xml:space="preserve">.</w:t>
      </w:r>
      <w:r/>
    </w:p>
  </w:footnote>
  <w:footnote w:id="20">
    <w:p>
      <w:pPr>
        <w:pStyle w:val="1357"/>
        <w:jc w:val="both"/>
      </w:pPr>
      <w:r>
        <w:rPr>
          <w:rStyle w:val="1361"/>
        </w:rPr>
        <w:footnoteRef/>
      </w:r>
      <w:r>
        <w:t xml:space="preserve">В том числе, в случае перевода Клиента на ИС Свой Бизнес в связи с выводом Банком из эксплуатации системы дистанционного банковского обслуживания</w:t>
      </w:r>
      <w:r>
        <w:t xml:space="preserve">, используемой Клиентом.</w:t>
      </w:r>
      <w:r/>
    </w:p>
  </w:footnote>
  <w:footnote w:id="21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Присваиваемые в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статусы о</w:t>
      </w:r>
      <w:r>
        <w:rPr>
          <w:sz w:val="18"/>
          <w:szCs w:val="18"/>
        </w:rPr>
        <w:t xml:space="preserve">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Уведомление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№ 161-ФЗ 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П. 3.2.1 настоящих Условий применяется при наличии у Клиента банковского счета в Банке и договора на обслуживание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3) споры по искам учредителей, уч</w:t>
      </w:r>
      <w:r>
        <w:rPr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споры, связанные с назначением и</w:t>
      </w:r>
      <w:r>
        <w:rPr>
          <w:sz w:val="18"/>
          <w:szCs w:val="18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6) споры, вытекающие из деятельности держателей реестра </w:t>
      </w:r>
      <w:r>
        <w:rPr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8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9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данных пользователей и (или) использования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5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pStyle w:val="1387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1"/>
      <w:numFmt w:val="decimal"/>
      <w:pStyle w:val="138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hint="default" w:cs="Times New Roman"/>
        <w:b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4"/>
  </w:num>
  <w:num w:numId="16">
    <w:abstractNumId w:val="9"/>
  </w:num>
  <w:num w:numId="17">
    <w:abstractNumId w:val="1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57" w:default="1">
    <w:name w:val="Normal"/>
    <w:qFormat/>
    <w:rPr>
      <w:sz w:val="24"/>
      <w:szCs w:val="24"/>
    </w:rPr>
  </w:style>
  <w:style w:type="paragraph" w:styleId="1158">
    <w:name w:val="Heading 1"/>
    <w:basedOn w:val="1157"/>
    <w:next w:val="1157"/>
    <w:link w:val="11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159">
    <w:name w:val="Heading 2"/>
    <w:basedOn w:val="1157"/>
    <w:next w:val="1157"/>
    <w:link w:val="1344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160">
    <w:name w:val="Heading 3"/>
    <w:basedOn w:val="1157"/>
    <w:next w:val="1157"/>
    <w:link w:val="11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161">
    <w:name w:val="Heading 4"/>
    <w:basedOn w:val="1157"/>
    <w:next w:val="1157"/>
    <w:link w:val="11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162">
    <w:name w:val="Heading 5"/>
    <w:basedOn w:val="1157"/>
    <w:next w:val="1157"/>
    <w:link w:val="11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163">
    <w:name w:val="Heading 6"/>
    <w:basedOn w:val="1157"/>
    <w:next w:val="1157"/>
    <w:link w:val="11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164">
    <w:name w:val="Heading 7"/>
    <w:basedOn w:val="1157"/>
    <w:next w:val="1157"/>
    <w:link w:val="11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65">
    <w:name w:val="Heading 8"/>
    <w:basedOn w:val="1157"/>
    <w:next w:val="1157"/>
    <w:link w:val="11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66">
    <w:name w:val="Heading 9"/>
    <w:basedOn w:val="1157"/>
    <w:next w:val="1157"/>
    <w:link w:val="11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67" w:default="1">
    <w:name w:val="Default Paragraph Font"/>
    <w:uiPriority w:val="1"/>
    <w:semiHidden/>
    <w:unhideWhenUsed/>
  </w:style>
  <w:style w:type="table" w:styleId="11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69" w:default="1">
    <w:name w:val="No List"/>
    <w:uiPriority w:val="99"/>
    <w:semiHidden/>
    <w:unhideWhenUsed/>
  </w:style>
  <w:style w:type="character" w:styleId="1170" w:customStyle="1">
    <w:name w:val="Heading 1 Char"/>
    <w:basedOn w:val="1167"/>
    <w:uiPriority w:val="9"/>
    <w:rPr>
      <w:rFonts w:ascii="Arial" w:hAnsi="Arial" w:eastAsia="Arial" w:cs="Arial"/>
      <w:sz w:val="40"/>
      <w:szCs w:val="40"/>
    </w:rPr>
  </w:style>
  <w:style w:type="character" w:styleId="1171" w:customStyle="1">
    <w:name w:val="Heading 3 Char"/>
    <w:basedOn w:val="1167"/>
    <w:uiPriority w:val="9"/>
    <w:rPr>
      <w:rFonts w:ascii="Arial" w:hAnsi="Arial" w:eastAsia="Arial" w:cs="Arial"/>
      <w:sz w:val="30"/>
      <w:szCs w:val="30"/>
    </w:rPr>
  </w:style>
  <w:style w:type="character" w:styleId="1172" w:customStyle="1">
    <w:name w:val="Heading 4 Char"/>
    <w:basedOn w:val="1167"/>
    <w:uiPriority w:val="9"/>
    <w:rPr>
      <w:rFonts w:ascii="Arial" w:hAnsi="Arial" w:eastAsia="Arial" w:cs="Arial"/>
      <w:b/>
      <w:bCs/>
      <w:sz w:val="26"/>
      <w:szCs w:val="26"/>
    </w:rPr>
  </w:style>
  <w:style w:type="character" w:styleId="1173" w:customStyle="1">
    <w:name w:val="Heading 5 Char"/>
    <w:basedOn w:val="1167"/>
    <w:uiPriority w:val="9"/>
    <w:rPr>
      <w:rFonts w:ascii="Arial" w:hAnsi="Arial" w:eastAsia="Arial" w:cs="Arial"/>
      <w:b/>
      <w:bCs/>
      <w:sz w:val="24"/>
      <w:szCs w:val="24"/>
    </w:rPr>
  </w:style>
  <w:style w:type="character" w:styleId="1174" w:customStyle="1">
    <w:name w:val="Heading 6 Char"/>
    <w:basedOn w:val="1167"/>
    <w:uiPriority w:val="9"/>
    <w:rPr>
      <w:rFonts w:ascii="Arial" w:hAnsi="Arial" w:eastAsia="Arial" w:cs="Arial"/>
      <w:b/>
      <w:bCs/>
      <w:sz w:val="22"/>
      <w:szCs w:val="22"/>
    </w:rPr>
  </w:style>
  <w:style w:type="character" w:styleId="1175" w:customStyle="1">
    <w:name w:val="Heading 7 Char"/>
    <w:basedOn w:val="11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76" w:customStyle="1">
    <w:name w:val="Heading 8 Char"/>
    <w:basedOn w:val="1167"/>
    <w:uiPriority w:val="9"/>
    <w:rPr>
      <w:rFonts w:ascii="Arial" w:hAnsi="Arial" w:eastAsia="Arial" w:cs="Arial"/>
      <w:i/>
      <w:iCs/>
      <w:sz w:val="22"/>
      <w:szCs w:val="22"/>
    </w:rPr>
  </w:style>
  <w:style w:type="character" w:styleId="1177" w:customStyle="1">
    <w:name w:val="Heading 9 Char"/>
    <w:basedOn w:val="1167"/>
    <w:uiPriority w:val="9"/>
    <w:rPr>
      <w:rFonts w:ascii="Arial" w:hAnsi="Arial" w:eastAsia="Arial" w:cs="Arial"/>
      <w:i/>
      <w:iCs/>
      <w:sz w:val="21"/>
      <w:szCs w:val="21"/>
    </w:rPr>
  </w:style>
  <w:style w:type="character" w:styleId="1178" w:customStyle="1">
    <w:name w:val="Title Char"/>
    <w:basedOn w:val="1167"/>
    <w:uiPriority w:val="10"/>
    <w:rPr>
      <w:sz w:val="48"/>
      <w:szCs w:val="48"/>
    </w:rPr>
  </w:style>
  <w:style w:type="character" w:styleId="1179" w:customStyle="1">
    <w:name w:val="Subtitle Char"/>
    <w:basedOn w:val="1167"/>
    <w:uiPriority w:val="11"/>
    <w:rPr>
      <w:sz w:val="24"/>
      <w:szCs w:val="24"/>
    </w:rPr>
  </w:style>
  <w:style w:type="character" w:styleId="1180" w:customStyle="1">
    <w:name w:val="Quote Char"/>
    <w:uiPriority w:val="29"/>
    <w:rPr>
      <w:i/>
    </w:rPr>
  </w:style>
  <w:style w:type="character" w:styleId="1181" w:customStyle="1">
    <w:name w:val="Intense Quote Char"/>
    <w:uiPriority w:val="30"/>
    <w:rPr>
      <w:i/>
    </w:rPr>
  </w:style>
  <w:style w:type="character" w:styleId="1182" w:customStyle="1">
    <w:name w:val="Заголовок 1 Знак"/>
    <w:basedOn w:val="1167"/>
    <w:link w:val="1158"/>
    <w:uiPriority w:val="9"/>
    <w:rPr>
      <w:rFonts w:ascii="Arial" w:hAnsi="Arial" w:eastAsia="Arial" w:cs="Arial"/>
      <w:sz w:val="40"/>
      <w:szCs w:val="40"/>
    </w:rPr>
  </w:style>
  <w:style w:type="character" w:styleId="1183" w:customStyle="1">
    <w:name w:val="Heading 2 Char"/>
    <w:basedOn w:val="1167"/>
    <w:uiPriority w:val="9"/>
    <w:rPr>
      <w:rFonts w:ascii="Arial" w:hAnsi="Arial" w:eastAsia="Arial" w:cs="Arial"/>
      <w:sz w:val="34"/>
    </w:rPr>
  </w:style>
  <w:style w:type="character" w:styleId="1184" w:customStyle="1">
    <w:name w:val="Заголовок 3 Знак"/>
    <w:basedOn w:val="1167"/>
    <w:link w:val="1160"/>
    <w:uiPriority w:val="9"/>
    <w:rPr>
      <w:rFonts w:ascii="Arial" w:hAnsi="Arial" w:eastAsia="Arial" w:cs="Arial"/>
      <w:sz w:val="30"/>
      <w:szCs w:val="30"/>
    </w:rPr>
  </w:style>
  <w:style w:type="character" w:styleId="1185" w:customStyle="1">
    <w:name w:val="Заголовок 4 Знак"/>
    <w:basedOn w:val="1167"/>
    <w:link w:val="1161"/>
    <w:uiPriority w:val="9"/>
    <w:rPr>
      <w:rFonts w:ascii="Arial" w:hAnsi="Arial" w:eastAsia="Arial" w:cs="Arial"/>
      <w:b/>
      <w:bCs/>
      <w:sz w:val="26"/>
      <w:szCs w:val="26"/>
    </w:rPr>
  </w:style>
  <w:style w:type="character" w:styleId="1186" w:customStyle="1">
    <w:name w:val="Заголовок 5 Знак"/>
    <w:basedOn w:val="1167"/>
    <w:link w:val="1162"/>
    <w:uiPriority w:val="9"/>
    <w:rPr>
      <w:rFonts w:ascii="Arial" w:hAnsi="Arial" w:eastAsia="Arial" w:cs="Arial"/>
      <w:b/>
      <w:bCs/>
      <w:sz w:val="24"/>
      <w:szCs w:val="24"/>
    </w:rPr>
  </w:style>
  <w:style w:type="character" w:styleId="1187" w:customStyle="1">
    <w:name w:val="Заголовок 6 Знак"/>
    <w:basedOn w:val="1167"/>
    <w:link w:val="1163"/>
    <w:uiPriority w:val="9"/>
    <w:rPr>
      <w:rFonts w:ascii="Arial" w:hAnsi="Arial" w:eastAsia="Arial" w:cs="Arial"/>
      <w:b/>
      <w:bCs/>
      <w:sz w:val="22"/>
      <w:szCs w:val="22"/>
    </w:rPr>
  </w:style>
  <w:style w:type="character" w:styleId="1188" w:customStyle="1">
    <w:name w:val="Заголовок 7 Знак"/>
    <w:basedOn w:val="1167"/>
    <w:link w:val="11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89" w:customStyle="1">
    <w:name w:val="Заголовок 8 Знак"/>
    <w:basedOn w:val="1167"/>
    <w:link w:val="1165"/>
    <w:uiPriority w:val="9"/>
    <w:rPr>
      <w:rFonts w:ascii="Arial" w:hAnsi="Arial" w:eastAsia="Arial" w:cs="Arial"/>
      <w:i/>
      <w:iCs/>
      <w:sz w:val="22"/>
      <w:szCs w:val="22"/>
    </w:rPr>
  </w:style>
  <w:style w:type="character" w:styleId="1190" w:customStyle="1">
    <w:name w:val="Заголовок 9 Знак"/>
    <w:basedOn w:val="1167"/>
    <w:link w:val="1166"/>
    <w:uiPriority w:val="9"/>
    <w:rPr>
      <w:rFonts w:ascii="Arial" w:hAnsi="Arial" w:eastAsia="Arial" w:cs="Arial"/>
      <w:i/>
      <w:iCs/>
      <w:sz w:val="21"/>
      <w:szCs w:val="21"/>
    </w:rPr>
  </w:style>
  <w:style w:type="paragraph" w:styleId="1191">
    <w:name w:val="List Paragraph"/>
    <w:basedOn w:val="1157"/>
    <w:uiPriority w:val="34"/>
    <w:qFormat/>
    <w:pPr>
      <w:contextualSpacing/>
      <w:ind w:left="720"/>
    </w:pPr>
  </w:style>
  <w:style w:type="paragraph" w:styleId="1192">
    <w:name w:val="No Spacing"/>
    <w:uiPriority w:val="1"/>
    <w:qFormat/>
  </w:style>
  <w:style w:type="paragraph" w:styleId="1193">
    <w:name w:val="Title"/>
    <w:basedOn w:val="1157"/>
    <w:next w:val="1157"/>
    <w:link w:val="11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94" w:customStyle="1">
    <w:name w:val="Заголовок Знак"/>
    <w:basedOn w:val="1167"/>
    <w:link w:val="1193"/>
    <w:uiPriority w:val="10"/>
    <w:rPr>
      <w:sz w:val="48"/>
      <w:szCs w:val="48"/>
    </w:rPr>
  </w:style>
  <w:style w:type="paragraph" w:styleId="1195">
    <w:name w:val="Subtitle"/>
    <w:basedOn w:val="1157"/>
    <w:next w:val="1157"/>
    <w:link w:val="1196"/>
    <w:uiPriority w:val="11"/>
    <w:qFormat/>
    <w:pPr>
      <w:spacing w:before="200" w:after="200"/>
    </w:pPr>
  </w:style>
  <w:style w:type="character" w:styleId="1196" w:customStyle="1">
    <w:name w:val="Подзаголовок Знак"/>
    <w:basedOn w:val="1167"/>
    <w:link w:val="1195"/>
    <w:uiPriority w:val="11"/>
    <w:rPr>
      <w:sz w:val="24"/>
      <w:szCs w:val="24"/>
    </w:rPr>
  </w:style>
  <w:style w:type="paragraph" w:styleId="1197">
    <w:name w:val="Quote"/>
    <w:basedOn w:val="1157"/>
    <w:next w:val="1157"/>
    <w:link w:val="1198"/>
    <w:uiPriority w:val="29"/>
    <w:qFormat/>
    <w:pPr>
      <w:ind w:left="720" w:right="720"/>
    </w:pPr>
    <w:rPr>
      <w:i/>
    </w:rPr>
  </w:style>
  <w:style w:type="character" w:styleId="1198" w:customStyle="1">
    <w:name w:val="Цитата 2 Знак"/>
    <w:link w:val="1197"/>
    <w:uiPriority w:val="29"/>
    <w:rPr>
      <w:i/>
    </w:rPr>
  </w:style>
  <w:style w:type="paragraph" w:styleId="1199">
    <w:name w:val="Intense Quote"/>
    <w:basedOn w:val="1157"/>
    <w:next w:val="1157"/>
    <w:link w:val="12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00" w:customStyle="1">
    <w:name w:val="Выделенная цитата Знак"/>
    <w:link w:val="1199"/>
    <w:uiPriority w:val="30"/>
    <w:rPr>
      <w:i/>
    </w:rPr>
  </w:style>
  <w:style w:type="character" w:styleId="1201" w:customStyle="1">
    <w:name w:val="Header Char"/>
    <w:basedOn w:val="1167"/>
    <w:uiPriority w:val="99"/>
  </w:style>
  <w:style w:type="character" w:styleId="1202" w:customStyle="1">
    <w:name w:val="Footer Char"/>
    <w:basedOn w:val="1167"/>
    <w:uiPriority w:val="99"/>
  </w:style>
  <w:style w:type="paragraph" w:styleId="1203">
    <w:name w:val="Caption"/>
    <w:basedOn w:val="1157"/>
    <w:next w:val="115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204" w:customStyle="1">
    <w:name w:val="Caption Char"/>
    <w:uiPriority w:val="99"/>
  </w:style>
  <w:style w:type="table" w:styleId="1205" w:customStyle="1">
    <w:name w:val="Table Grid Light"/>
    <w:basedOn w:val="11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06">
    <w:name w:val="Plain Table 1"/>
    <w:basedOn w:val="11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7">
    <w:name w:val="Plain Table 2"/>
    <w:basedOn w:val="116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8">
    <w:name w:val="Plain Table 3"/>
    <w:basedOn w:val="116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09">
    <w:name w:val="Plain Table 4"/>
    <w:basedOn w:val="116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0">
    <w:name w:val="Plain Table 5"/>
    <w:basedOn w:val="116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11">
    <w:name w:val="Grid Table 1 Light"/>
    <w:basedOn w:val="116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2" w:customStyle="1">
    <w:name w:val="Grid Table 1 Light - Accent 1"/>
    <w:basedOn w:val="116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3" w:customStyle="1">
    <w:name w:val="Grid Table 1 Light - Accent 2"/>
    <w:basedOn w:val="116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4" w:customStyle="1">
    <w:name w:val="Grid Table 1 Light - Accent 3"/>
    <w:basedOn w:val="116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5" w:customStyle="1">
    <w:name w:val="Grid Table 1 Light - Accent 4"/>
    <w:basedOn w:val="116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6" w:customStyle="1">
    <w:name w:val="Grid Table 1 Light - Accent 5"/>
    <w:basedOn w:val="116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7" w:customStyle="1">
    <w:name w:val="Grid Table 1 Light - Accent 6"/>
    <w:basedOn w:val="116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8">
    <w:name w:val="Grid Table 2"/>
    <w:basedOn w:val="11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9" w:customStyle="1">
    <w:name w:val="Grid Table 2 - Accent 1"/>
    <w:basedOn w:val="116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0" w:customStyle="1">
    <w:name w:val="Grid Table 2 - Accent 2"/>
    <w:basedOn w:val="116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1" w:customStyle="1">
    <w:name w:val="Grid Table 2 - Accent 3"/>
    <w:basedOn w:val="116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 w:customStyle="1">
    <w:name w:val="Grid Table 2 - Accent 4"/>
    <w:basedOn w:val="116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Grid Table 2 - Accent 5"/>
    <w:basedOn w:val="116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Grid Table 2 - Accent 6"/>
    <w:basedOn w:val="116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>
    <w:name w:val="Grid Table 3"/>
    <w:basedOn w:val="11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Grid Table 3 - Accent 1"/>
    <w:basedOn w:val="116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Grid Table 3 - Accent 2"/>
    <w:basedOn w:val="116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Grid Table 3 - Accent 3"/>
    <w:basedOn w:val="116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 w:customStyle="1">
    <w:name w:val="Grid Table 3 - Accent 4"/>
    <w:basedOn w:val="116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0" w:customStyle="1">
    <w:name w:val="Grid Table 3 - Accent 5"/>
    <w:basedOn w:val="116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1" w:customStyle="1">
    <w:name w:val="Grid Table 3 - Accent 6"/>
    <w:basedOn w:val="116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2">
    <w:name w:val="Grid Table 4"/>
    <w:basedOn w:val="116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33" w:customStyle="1">
    <w:name w:val="Grid Table 4 - Accent 1"/>
    <w:basedOn w:val="1168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234" w:customStyle="1">
    <w:name w:val="Grid Table 4 - Accent 2"/>
    <w:basedOn w:val="1168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235" w:customStyle="1">
    <w:name w:val="Grid Table 4 - Accent 3"/>
    <w:basedOn w:val="1168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236" w:customStyle="1">
    <w:name w:val="Grid Table 4 - Accent 4"/>
    <w:basedOn w:val="1168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237" w:customStyle="1">
    <w:name w:val="Grid Table 4 - Accent 5"/>
    <w:basedOn w:val="1168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238" w:customStyle="1">
    <w:name w:val="Grid Table 4 - Accent 6"/>
    <w:basedOn w:val="1168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239">
    <w:name w:val="Grid Table 5 Dark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40" w:customStyle="1">
    <w:name w:val="Grid Table 5 Dark- Accent 1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241" w:customStyle="1">
    <w:name w:val="Grid Table 5 Dark - Accent 2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242" w:customStyle="1">
    <w:name w:val="Grid Table 5 Dark - Accent 3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243" w:customStyle="1">
    <w:name w:val="Grid Table 5 Dark- Accent 4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244" w:customStyle="1">
    <w:name w:val="Grid Table 5 Dark - Accent 5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245" w:customStyle="1">
    <w:name w:val="Grid Table 5 Dark - Accent 6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246">
    <w:name w:val="Grid Table 6 Colorful"/>
    <w:basedOn w:val="116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47" w:customStyle="1">
    <w:name w:val="Grid Table 6 Colorful - Accent 1"/>
    <w:basedOn w:val="1168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248" w:customStyle="1">
    <w:name w:val="Grid Table 6 Colorful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249" w:customStyle="1">
    <w:name w:val="Grid Table 6 Colorful - Accent 3"/>
    <w:basedOn w:val="1168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250" w:customStyle="1">
    <w:name w:val="Grid Table 6 Colorful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251" w:customStyle="1">
    <w:name w:val="Grid Table 6 Colorful - Accent 5"/>
    <w:basedOn w:val="1168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52" w:customStyle="1">
    <w:name w:val="Grid Table 6 Colorful - Accent 6"/>
    <w:basedOn w:val="1168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53">
    <w:name w:val="Grid Table 7 Colorful"/>
    <w:basedOn w:val="116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4" w:customStyle="1">
    <w:name w:val="Grid Table 7 Colorful - Accent 1"/>
    <w:basedOn w:val="1168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5" w:customStyle="1">
    <w:name w:val="Grid Table 7 Colorful - Accent 2"/>
    <w:basedOn w:val="1168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6" w:customStyle="1">
    <w:name w:val="Grid Table 7 Colorful - Accent 3"/>
    <w:basedOn w:val="1168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7" w:customStyle="1">
    <w:name w:val="Grid Table 7 Colorful - Accent 4"/>
    <w:basedOn w:val="1168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8" w:customStyle="1">
    <w:name w:val="Grid Table 7 Colorful - Accent 5"/>
    <w:basedOn w:val="1168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9" w:customStyle="1">
    <w:name w:val="Grid Table 7 Colorful - Accent 6"/>
    <w:basedOn w:val="1168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0">
    <w:name w:val="List Table 1 Light"/>
    <w:basedOn w:val="116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1" w:customStyle="1">
    <w:name w:val="List Table 1 Light - Accent 1"/>
    <w:basedOn w:val="1168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2" w:customStyle="1">
    <w:name w:val="List Table 1 Light - Accent 2"/>
    <w:basedOn w:val="1168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3" w:customStyle="1">
    <w:name w:val="List Table 1 Light - Accent 3"/>
    <w:basedOn w:val="1168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4" w:customStyle="1">
    <w:name w:val="List Table 1 Light - Accent 4"/>
    <w:basedOn w:val="1168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5" w:customStyle="1">
    <w:name w:val="List Table 1 Light - Accent 5"/>
    <w:basedOn w:val="1168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6" w:customStyle="1">
    <w:name w:val="List Table 1 Light - Accent 6"/>
    <w:basedOn w:val="1168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7">
    <w:name w:val="List Table 2"/>
    <w:basedOn w:val="116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68" w:customStyle="1">
    <w:name w:val="List Table 2 - Accent 1"/>
    <w:basedOn w:val="1168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269" w:customStyle="1">
    <w:name w:val="List Table 2 - Accent 2"/>
    <w:basedOn w:val="1168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270" w:customStyle="1">
    <w:name w:val="List Table 2 - Accent 3"/>
    <w:basedOn w:val="1168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271" w:customStyle="1">
    <w:name w:val="List Table 2 - Accent 4"/>
    <w:basedOn w:val="1168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272" w:customStyle="1">
    <w:name w:val="List Table 2 - Accent 5"/>
    <w:basedOn w:val="1168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273" w:customStyle="1">
    <w:name w:val="List Table 2 - Accent 6"/>
    <w:basedOn w:val="1168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274">
    <w:name w:val="List Table 3"/>
    <w:basedOn w:val="11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 w:customStyle="1">
    <w:name w:val="List Table 3 - Accent 1"/>
    <w:basedOn w:val="1168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 w:customStyle="1">
    <w:name w:val="List Table 3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 w:customStyle="1">
    <w:name w:val="List Table 3 - Accent 3"/>
    <w:basedOn w:val="1168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 w:customStyle="1">
    <w:name w:val="List Table 3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9" w:customStyle="1">
    <w:name w:val="List Table 3 - Accent 5"/>
    <w:basedOn w:val="1168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0" w:customStyle="1">
    <w:name w:val="List Table 3 - Accent 6"/>
    <w:basedOn w:val="1168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1">
    <w:name w:val="List Table 4"/>
    <w:basedOn w:val="11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2" w:customStyle="1">
    <w:name w:val="List Table 4 - Accent 1"/>
    <w:basedOn w:val="1168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3" w:customStyle="1">
    <w:name w:val="List Table 4 - Accent 2"/>
    <w:basedOn w:val="1168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4" w:customStyle="1">
    <w:name w:val="List Table 4 - Accent 3"/>
    <w:basedOn w:val="1168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5" w:customStyle="1">
    <w:name w:val="List Table 4 - Accent 4"/>
    <w:basedOn w:val="1168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6" w:customStyle="1">
    <w:name w:val="List Table 4 - Accent 5"/>
    <w:basedOn w:val="1168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7" w:customStyle="1">
    <w:name w:val="List Table 4 - Accent 6"/>
    <w:basedOn w:val="1168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8">
    <w:name w:val="List Table 5 Dark"/>
    <w:basedOn w:val="116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9" w:customStyle="1">
    <w:name w:val="List Table 5 Dark - Accent 1"/>
    <w:basedOn w:val="1168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0" w:customStyle="1">
    <w:name w:val="List Table 5 Dark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1" w:customStyle="1">
    <w:name w:val="List Table 5 Dark - Accent 3"/>
    <w:basedOn w:val="1168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2" w:customStyle="1">
    <w:name w:val="List Table 5 Dark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3" w:customStyle="1">
    <w:name w:val="List Table 5 Dark - Accent 5"/>
    <w:basedOn w:val="1168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4" w:customStyle="1">
    <w:name w:val="List Table 5 Dark - Accent 6"/>
    <w:basedOn w:val="1168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5">
    <w:name w:val="List Table 6 Colorful"/>
    <w:basedOn w:val="116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96" w:customStyle="1">
    <w:name w:val="List Table 6 Colorful - Accent 1"/>
    <w:basedOn w:val="1168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297" w:customStyle="1">
    <w:name w:val="List Table 6 Colorful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298" w:customStyle="1">
    <w:name w:val="List Table 6 Colorful - Accent 3"/>
    <w:basedOn w:val="1168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299" w:customStyle="1">
    <w:name w:val="List Table 6 Colorful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300" w:customStyle="1">
    <w:name w:val="List Table 6 Colorful - Accent 5"/>
    <w:basedOn w:val="1168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301" w:customStyle="1">
    <w:name w:val="List Table 6 Colorful - Accent 6"/>
    <w:basedOn w:val="1168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302">
    <w:name w:val="List Table 7 Colorful"/>
    <w:basedOn w:val="116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3" w:customStyle="1">
    <w:name w:val="List Table 7 Colorful - Accent 1"/>
    <w:basedOn w:val="1168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4" w:customStyle="1">
    <w:name w:val="List Table 7 Colorful - Accent 2"/>
    <w:basedOn w:val="1168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5" w:customStyle="1">
    <w:name w:val="List Table 7 Colorful - Accent 3"/>
    <w:basedOn w:val="1168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6" w:customStyle="1">
    <w:name w:val="List Table 7 Colorful - Accent 4"/>
    <w:basedOn w:val="1168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7" w:customStyle="1">
    <w:name w:val="List Table 7 Colorful - Accent 5"/>
    <w:basedOn w:val="1168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8" w:customStyle="1">
    <w:name w:val="List Table 7 Colorful - Accent 6"/>
    <w:basedOn w:val="1168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9" w:customStyle="1">
    <w:name w:val="Lined - Accent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0" w:customStyle="1">
    <w:name w:val="Lined - Accent 1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11" w:customStyle="1">
    <w:name w:val="Lined - Accent 2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12" w:customStyle="1">
    <w:name w:val="Lined - Accent 3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13" w:customStyle="1">
    <w:name w:val="Lined - Accent 4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14" w:customStyle="1">
    <w:name w:val="Lined - Accent 5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15" w:customStyle="1">
    <w:name w:val="Lined - Accent 6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16" w:customStyle="1">
    <w:name w:val="Bordered &amp; Lined - Accent"/>
    <w:basedOn w:val="116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7" w:customStyle="1">
    <w:name w:val="Bordered &amp; Lined - Accent 1"/>
    <w:basedOn w:val="1168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18" w:customStyle="1">
    <w:name w:val="Bordered &amp; Lined - Accent 2"/>
    <w:basedOn w:val="1168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19" w:customStyle="1">
    <w:name w:val="Bordered &amp; Lined - Accent 3"/>
    <w:basedOn w:val="1168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20" w:customStyle="1">
    <w:name w:val="Bordered &amp; Lined - Accent 4"/>
    <w:basedOn w:val="1168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21" w:customStyle="1">
    <w:name w:val="Bordered &amp; Lined - Accent 5"/>
    <w:basedOn w:val="1168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22" w:customStyle="1">
    <w:name w:val="Bordered &amp; Lined - Accent 6"/>
    <w:basedOn w:val="1168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23" w:customStyle="1">
    <w:name w:val="Bordered"/>
    <w:basedOn w:val="116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24" w:customStyle="1">
    <w:name w:val="Bordered - Accent 1"/>
    <w:basedOn w:val="116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325" w:customStyle="1">
    <w:name w:val="Bordered - Accent 2"/>
    <w:basedOn w:val="116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326" w:customStyle="1">
    <w:name w:val="Bordered - Accent 3"/>
    <w:basedOn w:val="116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327" w:customStyle="1">
    <w:name w:val="Bordered - Accent 4"/>
    <w:basedOn w:val="116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328" w:customStyle="1">
    <w:name w:val="Bordered - Accent 5"/>
    <w:basedOn w:val="116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329" w:customStyle="1">
    <w:name w:val="Bordered - Accent 6"/>
    <w:basedOn w:val="116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330" w:customStyle="1">
    <w:name w:val="Footnote Text Char"/>
    <w:uiPriority w:val="99"/>
    <w:rPr>
      <w:sz w:val="18"/>
    </w:rPr>
  </w:style>
  <w:style w:type="character" w:styleId="1331" w:customStyle="1">
    <w:name w:val="Endnote Text Char"/>
    <w:uiPriority w:val="99"/>
    <w:rPr>
      <w:sz w:val="20"/>
    </w:rPr>
  </w:style>
  <w:style w:type="paragraph" w:styleId="1332">
    <w:name w:val="toc 1"/>
    <w:basedOn w:val="1157"/>
    <w:next w:val="1157"/>
    <w:uiPriority w:val="39"/>
    <w:unhideWhenUsed/>
    <w:pPr>
      <w:spacing w:after="57"/>
    </w:pPr>
  </w:style>
  <w:style w:type="paragraph" w:styleId="1333">
    <w:name w:val="toc 2"/>
    <w:basedOn w:val="1157"/>
    <w:next w:val="1157"/>
    <w:uiPriority w:val="39"/>
    <w:unhideWhenUsed/>
    <w:pPr>
      <w:ind w:left="283"/>
      <w:spacing w:after="57"/>
    </w:pPr>
  </w:style>
  <w:style w:type="paragraph" w:styleId="1334">
    <w:name w:val="toc 3"/>
    <w:basedOn w:val="1157"/>
    <w:next w:val="1157"/>
    <w:uiPriority w:val="39"/>
    <w:unhideWhenUsed/>
    <w:pPr>
      <w:ind w:left="567"/>
      <w:spacing w:after="57"/>
    </w:pPr>
  </w:style>
  <w:style w:type="paragraph" w:styleId="1335">
    <w:name w:val="toc 4"/>
    <w:basedOn w:val="1157"/>
    <w:next w:val="1157"/>
    <w:uiPriority w:val="39"/>
    <w:unhideWhenUsed/>
    <w:pPr>
      <w:ind w:left="850"/>
      <w:spacing w:after="57"/>
    </w:pPr>
  </w:style>
  <w:style w:type="paragraph" w:styleId="1336">
    <w:name w:val="toc 5"/>
    <w:basedOn w:val="1157"/>
    <w:next w:val="1157"/>
    <w:uiPriority w:val="39"/>
    <w:unhideWhenUsed/>
    <w:pPr>
      <w:ind w:left="1134"/>
      <w:spacing w:after="57"/>
    </w:pPr>
  </w:style>
  <w:style w:type="paragraph" w:styleId="1337">
    <w:name w:val="toc 6"/>
    <w:basedOn w:val="1157"/>
    <w:next w:val="1157"/>
    <w:uiPriority w:val="39"/>
    <w:unhideWhenUsed/>
    <w:pPr>
      <w:ind w:left="1417"/>
      <w:spacing w:after="57"/>
    </w:pPr>
  </w:style>
  <w:style w:type="paragraph" w:styleId="1338">
    <w:name w:val="toc 7"/>
    <w:basedOn w:val="1157"/>
    <w:next w:val="1157"/>
    <w:uiPriority w:val="39"/>
    <w:unhideWhenUsed/>
    <w:pPr>
      <w:ind w:left="1701"/>
      <w:spacing w:after="57"/>
    </w:pPr>
  </w:style>
  <w:style w:type="paragraph" w:styleId="1339">
    <w:name w:val="toc 8"/>
    <w:basedOn w:val="1157"/>
    <w:next w:val="1157"/>
    <w:uiPriority w:val="39"/>
    <w:unhideWhenUsed/>
    <w:pPr>
      <w:ind w:left="1984"/>
      <w:spacing w:after="57"/>
    </w:pPr>
  </w:style>
  <w:style w:type="paragraph" w:styleId="1340">
    <w:name w:val="toc 9"/>
    <w:basedOn w:val="1157"/>
    <w:next w:val="1157"/>
    <w:uiPriority w:val="39"/>
    <w:unhideWhenUsed/>
    <w:pPr>
      <w:ind w:left="2268"/>
      <w:spacing w:after="57"/>
    </w:pPr>
  </w:style>
  <w:style w:type="paragraph" w:styleId="1341">
    <w:name w:val="TOC Heading"/>
    <w:uiPriority w:val="39"/>
    <w:unhideWhenUsed/>
  </w:style>
  <w:style w:type="paragraph" w:styleId="1342">
    <w:name w:val="table of figures"/>
    <w:basedOn w:val="1157"/>
    <w:next w:val="1157"/>
    <w:uiPriority w:val="99"/>
    <w:unhideWhenUsed/>
  </w:style>
  <w:style w:type="paragraph" w:styleId="1343">
    <w:name w:val="Balloon Text"/>
    <w:basedOn w:val="1157"/>
    <w:link w:val="1345"/>
    <w:semiHidden/>
    <w:rPr>
      <w:sz w:val="16"/>
      <w:szCs w:val="20"/>
    </w:rPr>
  </w:style>
  <w:style w:type="character" w:styleId="1344" w:customStyle="1">
    <w:name w:val="Заголовок 2 Знак"/>
    <w:link w:val="1159"/>
    <w:rPr>
      <w:rFonts w:ascii="Cambria" w:hAnsi="Cambria" w:cs="Times New Roman"/>
      <w:b/>
      <w:bCs/>
      <w:i/>
      <w:iCs/>
      <w:sz w:val="28"/>
      <w:szCs w:val="28"/>
    </w:rPr>
  </w:style>
  <w:style w:type="character" w:styleId="1345" w:customStyle="1">
    <w:name w:val="Текст выноски Знак"/>
    <w:link w:val="1343"/>
    <w:semiHidden/>
    <w:rPr>
      <w:sz w:val="16"/>
    </w:rPr>
  </w:style>
  <w:style w:type="paragraph" w:styleId="1346">
    <w:name w:val="Plain Text"/>
    <w:basedOn w:val="1157"/>
    <w:link w:val="1371"/>
    <w:rPr>
      <w:rFonts w:ascii="Courier New" w:hAnsi="Courier New" w:cs="Courier New"/>
      <w:sz w:val="20"/>
      <w:szCs w:val="20"/>
    </w:rPr>
  </w:style>
  <w:style w:type="character" w:styleId="1347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1348">
    <w:name w:val="Footer"/>
    <w:basedOn w:val="1157"/>
    <w:link w:val="1349"/>
    <w:pPr>
      <w:tabs>
        <w:tab w:val="center" w:pos="4677" w:leader="none"/>
        <w:tab w:val="right" w:pos="9355" w:leader="none"/>
      </w:tabs>
    </w:pPr>
  </w:style>
  <w:style w:type="character" w:styleId="1349" w:customStyle="1">
    <w:name w:val="Нижний колонтитул Знак"/>
    <w:link w:val="1348"/>
    <w:semiHidden/>
    <w:rPr>
      <w:rFonts w:cs="Times New Roman"/>
      <w:sz w:val="24"/>
      <w:szCs w:val="24"/>
    </w:rPr>
  </w:style>
  <w:style w:type="character" w:styleId="1350">
    <w:name w:val="page number"/>
    <w:rPr>
      <w:rFonts w:cs="Times New Roman"/>
    </w:rPr>
  </w:style>
  <w:style w:type="paragraph" w:styleId="1351">
    <w:name w:val="Header"/>
    <w:basedOn w:val="1157"/>
    <w:link w:val="1352"/>
    <w:pPr>
      <w:tabs>
        <w:tab w:val="center" w:pos="4677" w:leader="none"/>
        <w:tab w:val="right" w:pos="9355" w:leader="none"/>
      </w:tabs>
    </w:pPr>
  </w:style>
  <w:style w:type="character" w:styleId="1352" w:customStyle="1">
    <w:name w:val="Верхний колонтитул Знак"/>
    <w:link w:val="1351"/>
    <w:rPr>
      <w:rFonts w:cs="Times New Roman"/>
      <w:sz w:val="24"/>
      <w:szCs w:val="24"/>
    </w:rPr>
  </w:style>
  <w:style w:type="paragraph" w:styleId="1353">
    <w:name w:val="Body Text"/>
    <w:basedOn w:val="1157"/>
    <w:link w:val="1354"/>
    <w:pPr>
      <w:jc w:val="both"/>
    </w:pPr>
  </w:style>
  <w:style w:type="character" w:styleId="1354" w:customStyle="1">
    <w:name w:val="Основной текст Знак"/>
    <w:link w:val="1353"/>
    <w:rPr>
      <w:rFonts w:cs="Times New Roman"/>
      <w:sz w:val="24"/>
      <w:szCs w:val="24"/>
    </w:rPr>
  </w:style>
  <w:style w:type="paragraph" w:styleId="1355">
    <w:name w:val="Body Text 2"/>
    <w:basedOn w:val="1157"/>
    <w:link w:val="1356"/>
    <w:pPr>
      <w:spacing w:after="120" w:line="480" w:lineRule="auto"/>
    </w:pPr>
  </w:style>
  <w:style w:type="character" w:styleId="1356" w:customStyle="1">
    <w:name w:val="Основной текст 2 Знак"/>
    <w:link w:val="1355"/>
    <w:semiHidden/>
    <w:rPr>
      <w:rFonts w:cs="Times New Roman"/>
      <w:sz w:val="24"/>
      <w:szCs w:val="24"/>
    </w:rPr>
  </w:style>
  <w:style w:type="paragraph" w:styleId="1357">
    <w:name w:val="footnote text"/>
    <w:basedOn w:val="1157"/>
    <w:link w:val="1358"/>
    <w:uiPriority w:val="99"/>
    <w:qFormat/>
    <w:rPr>
      <w:sz w:val="20"/>
      <w:szCs w:val="20"/>
    </w:rPr>
  </w:style>
  <w:style w:type="character" w:styleId="1358" w:customStyle="1">
    <w:name w:val="Текст сноски Знак"/>
    <w:link w:val="1357"/>
    <w:uiPriority w:val="99"/>
    <w:qFormat/>
    <w:rPr>
      <w:rFonts w:cs="Times New Roman"/>
    </w:rPr>
  </w:style>
  <w:style w:type="paragraph" w:styleId="1359" w:customStyle="1">
    <w:name w:val="заголовок 2"/>
    <w:basedOn w:val="1157"/>
    <w:next w:val="1157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360" w:customStyle="1">
    <w:name w:val="Îáû÷íûé"/>
    <w:rPr>
      <w:rFonts w:ascii="Times New Roman CYR" w:hAnsi="Times New Roman CYR"/>
    </w:rPr>
  </w:style>
  <w:style w:type="character" w:styleId="1361">
    <w:name w:val="footnote reference"/>
    <w:uiPriority w:val="99"/>
    <w:qFormat/>
    <w:rPr>
      <w:rFonts w:ascii="Times New Roman" w:hAnsi="Times New Roman" w:cs="Times New Roman"/>
      <w:vertAlign w:val="superscript"/>
    </w:rPr>
  </w:style>
  <w:style w:type="paragraph" w:styleId="1362" w:customStyle="1">
    <w:name w:val="i1"/>
    <w:basedOn w:val="1157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363">
    <w:name w:val="annotation reference"/>
    <w:rPr>
      <w:rFonts w:cs="Times New Roman"/>
      <w:sz w:val="16"/>
      <w:szCs w:val="16"/>
    </w:rPr>
  </w:style>
  <w:style w:type="paragraph" w:styleId="1364">
    <w:name w:val="annotation text"/>
    <w:basedOn w:val="1157"/>
    <w:link w:val="1365"/>
    <w:rPr>
      <w:sz w:val="20"/>
      <w:szCs w:val="20"/>
    </w:rPr>
  </w:style>
  <w:style w:type="character" w:styleId="1365" w:customStyle="1">
    <w:name w:val="Текст примечания Знак"/>
    <w:link w:val="1364"/>
    <w:rPr>
      <w:rFonts w:cs="Times New Roman"/>
      <w:lang w:val="ru-RU" w:eastAsia="ru-RU" w:bidi="ar-SA"/>
    </w:rPr>
  </w:style>
  <w:style w:type="paragraph" w:styleId="1366">
    <w:name w:val="annotation subject"/>
    <w:basedOn w:val="1364"/>
    <w:next w:val="1364"/>
    <w:link w:val="1367"/>
    <w:semiHidden/>
    <w:rPr>
      <w:b/>
      <w:bCs/>
    </w:rPr>
  </w:style>
  <w:style w:type="character" w:styleId="1367" w:customStyle="1">
    <w:name w:val="Тема примечания Знак"/>
    <w:link w:val="1366"/>
    <w:semiHidden/>
    <w:rPr>
      <w:rFonts w:cs="Times New Roman"/>
      <w:b/>
      <w:bCs/>
      <w:lang w:val="ru-RU" w:eastAsia="ru-RU" w:bidi="ar-SA"/>
    </w:rPr>
  </w:style>
  <w:style w:type="paragraph" w:styleId="1368" w:customStyle="1">
    <w:name w:val="Название"/>
    <w:basedOn w:val="1157"/>
    <w:link w:val="1369"/>
    <w:qFormat/>
    <w:pPr>
      <w:jc w:val="center"/>
    </w:pPr>
    <w:rPr>
      <w:rFonts w:ascii="Cambria" w:hAnsi="Cambria"/>
      <w:b/>
      <w:bCs/>
      <w:sz w:val="32"/>
      <w:szCs w:val="32"/>
    </w:rPr>
  </w:style>
  <w:style w:type="character" w:styleId="1369" w:customStyle="1">
    <w:name w:val="Название Знак"/>
    <w:link w:val="1368"/>
    <w:rPr>
      <w:rFonts w:ascii="Cambria" w:hAnsi="Cambria" w:cs="Times New Roman"/>
      <w:b/>
      <w:bCs/>
      <w:sz w:val="32"/>
      <w:szCs w:val="32"/>
    </w:rPr>
  </w:style>
  <w:style w:type="character" w:styleId="1370">
    <w:name w:val="Hyperlink"/>
    <w:rPr>
      <w:rFonts w:cs="Times New Roman"/>
      <w:color w:val="0000ff"/>
      <w:u w:val="single"/>
    </w:rPr>
  </w:style>
  <w:style w:type="character" w:styleId="1371" w:customStyle="1">
    <w:name w:val="Текст Знак"/>
    <w:link w:val="1346"/>
    <w:rPr>
      <w:rFonts w:ascii="Courier New" w:hAnsi="Courier New" w:cs="Courier New"/>
      <w:lang w:val="ru-RU" w:eastAsia="ru-RU" w:bidi="ar-SA"/>
    </w:rPr>
  </w:style>
  <w:style w:type="table" w:styleId="1372">
    <w:name w:val="Table Grid"/>
    <w:basedOn w:val="116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73" w:customStyle="1">
    <w:name w:val="Знак Char Char Знак Знак Char Char Знак Char Char Знак Char Char Знак Знак Знак Знак Знак Char Char Знак Char Char"/>
    <w:basedOn w:val="1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374" w:customStyle="1">
    <w:name w:val="Знак Знак2"/>
    <w:semiHidden/>
    <w:rPr>
      <w:rFonts w:ascii="Courier New" w:hAnsi="Courier New"/>
      <w:lang w:val="ru-RU" w:eastAsia="ru-RU"/>
    </w:rPr>
  </w:style>
  <w:style w:type="character" w:styleId="1375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376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377" w:customStyle="1">
    <w:name w:val="Стиль По ширине"/>
    <w:basedOn w:val="1157"/>
    <w:pPr>
      <w:jc w:val="both"/>
      <w:spacing w:after="120"/>
    </w:pPr>
    <w:rPr>
      <w:szCs w:val="20"/>
    </w:rPr>
  </w:style>
  <w:style w:type="paragraph" w:styleId="1378">
    <w:name w:val="Body Text Indent"/>
    <w:basedOn w:val="1157"/>
    <w:link w:val="1379"/>
    <w:pPr>
      <w:ind w:left="283"/>
      <w:spacing w:after="120"/>
    </w:pPr>
  </w:style>
  <w:style w:type="character" w:styleId="1379" w:customStyle="1">
    <w:name w:val="Основной текст с отступом Знак"/>
    <w:link w:val="1378"/>
    <w:rPr>
      <w:sz w:val="24"/>
      <w:szCs w:val="24"/>
    </w:rPr>
  </w:style>
  <w:style w:type="paragraph" w:styleId="1380">
    <w:name w:val="endnote text"/>
    <w:basedOn w:val="1157"/>
    <w:link w:val="1381"/>
    <w:uiPriority w:val="99"/>
    <w:rPr>
      <w:sz w:val="20"/>
      <w:szCs w:val="20"/>
    </w:rPr>
  </w:style>
  <w:style w:type="character" w:styleId="1381" w:customStyle="1">
    <w:name w:val="Текст концевой сноски Знак"/>
    <w:basedOn w:val="1167"/>
    <w:link w:val="1380"/>
    <w:uiPriority w:val="99"/>
  </w:style>
  <w:style w:type="character" w:styleId="1382">
    <w:name w:val="endnote reference"/>
    <w:rPr>
      <w:vertAlign w:val="superscript"/>
    </w:rPr>
  </w:style>
  <w:style w:type="paragraph" w:styleId="1383" w:customStyle="1">
    <w:name w:val="ConsPlusNormal"/>
  </w:style>
  <w:style w:type="paragraph" w:styleId="1384">
    <w:name w:val="Revision"/>
    <w:hidden/>
    <w:uiPriority w:val="99"/>
    <w:semiHidden/>
    <w:rPr>
      <w:sz w:val="24"/>
      <w:szCs w:val="24"/>
    </w:rPr>
  </w:style>
  <w:style w:type="paragraph" w:styleId="1385" w:customStyle="1">
    <w:name w:val="Bullet"/>
    <w:basedOn w:val="1157"/>
    <w:rPr>
      <w:rFonts w:ascii="Times New Roman (WT)" w:hAnsi="Times New Roman (WT)" w:cs="Times New Roman (WT)"/>
      <w:lang w:eastAsia="en-US"/>
    </w:rPr>
  </w:style>
  <w:style w:type="paragraph" w:styleId="1386" w:customStyle="1">
    <w:name w:val="Default"/>
    <w:rPr>
      <w:color w:val="000000"/>
      <w:sz w:val="24"/>
      <w:szCs w:val="24"/>
    </w:rPr>
  </w:style>
  <w:style w:type="paragraph" w:styleId="1387" w:customStyle="1">
    <w:name w:val="заголовок 3"/>
    <w:basedOn w:val="1157"/>
    <w:next w:val="1157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388" w:customStyle="1">
    <w:name w:val="заголовок 9"/>
    <w:basedOn w:val="1157"/>
    <w:next w:val="1157"/>
    <w:pPr>
      <w:numPr>
        <w:ilvl w:val="0"/>
        <w:numId w:val="16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389">
    <w:name w:val="Body Text Indent 3"/>
    <w:basedOn w:val="1157"/>
    <w:link w:val="1390"/>
    <w:semiHidden/>
    <w:unhideWhenUsed/>
    <w:pPr>
      <w:ind w:left="283"/>
      <w:spacing w:after="120"/>
    </w:pPr>
    <w:rPr>
      <w:sz w:val="16"/>
      <w:szCs w:val="16"/>
    </w:rPr>
  </w:style>
  <w:style w:type="character" w:styleId="1390" w:customStyle="1">
    <w:name w:val="Основной текст с отступом 3 Знак"/>
    <w:link w:val="1389"/>
    <w:semiHidden/>
    <w:rPr>
      <w:sz w:val="16"/>
      <w:szCs w:val="16"/>
    </w:rPr>
  </w:style>
  <w:style w:type="paragraph" w:styleId="1391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157"/>
    <w:link w:val="1393"/>
    <w:qFormat/>
    <w:rPr>
      <w:sz w:val="20"/>
      <w:szCs w:val="20"/>
    </w:rPr>
  </w:style>
  <w:style w:type="character" w:styleId="1392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character" w:styleId="1393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39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s://appgallery.huawei.com/app/C105517025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http://www.rshb.ru" TargetMode="External"/><Relationship Id="rId17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s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8F46-C547-45F5-A014-07B5BC51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revision>11</cp:revision>
  <dcterms:created xsi:type="dcterms:W3CDTF">2024-12-10T13:56:00Z</dcterms:created>
  <dcterms:modified xsi:type="dcterms:W3CDTF">2025-03-26T13:39:14Z</dcterms:modified>
</cp:coreProperties>
</file>