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0D43C3">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6F3217">
              <w:rPr>
                <w:rFonts w:ascii="Calibri" w:eastAsia="Times New Roman" w:hAnsi="Calibri" w:cs="Times New Roman"/>
                <w:bCs/>
                <w:sz w:val="32"/>
                <w:szCs w:val="32"/>
              </w:rPr>
              <w:t>0</w:t>
            </w:r>
            <w:r w:rsidR="000D43C3">
              <w:rPr>
                <w:rFonts w:ascii="Calibri" w:eastAsia="Times New Roman" w:hAnsi="Calibri" w:cs="Times New Roman"/>
                <w:bCs/>
                <w:sz w:val="32"/>
                <w:szCs w:val="32"/>
                <w:lang w:val="en-US"/>
              </w:rPr>
              <w:t>7</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6F3217">
              <w:rPr>
                <w:rFonts w:ascii="Calibri" w:eastAsia="Times New Roman" w:hAnsi="Calibri" w:cs="Times New Roman"/>
                <w:bCs/>
                <w:sz w:val="32"/>
                <w:szCs w:val="32"/>
              </w:rPr>
              <w:t>7</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0D43C3"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если сумма платежа до 100 млн.руб.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1,5%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3%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0D43C3" w:rsidP="00127CB9">
            <w:pPr>
              <w:spacing w:after="0" w:line="240" w:lineRule="atLeast"/>
              <w:jc w:val="both"/>
              <w:rPr>
                <w:sz w:val="20"/>
                <w:szCs w:val="20"/>
              </w:rPr>
            </w:pPr>
            <w:r w:rsidRPr="000D43C3">
              <w:rPr>
                <w:sz w:val="20"/>
                <w:szCs w:val="20"/>
              </w:rPr>
              <w:t>Ведение счета, кроме счета в евро и в долларах США</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bookmarkStart w:id="4" w:name="_GoBack"/>
            <w:bookmarkEnd w:id="4"/>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P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P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lastRenderedPageBreak/>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Выдача клиенту по его запросу заверенной Банком копии карточки </w:t>
            </w:r>
            <w:r w:rsidRPr="00C044B7">
              <w:rPr>
                <w:sz w:val="20"/>
                <w:szCs w:val="20"/>
              </w:rPr>
              <w:lastRenderedPageBreak/>
              <w:t>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lastRenderedPageBreak/>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5" w:name="_Toc367800043"/>
      <w:bookmarkStart w:id="6" w:name="_Toc419465955"/>
      <w:bookmarkStart w:id="7" w:name="_Toc509930240"/>
      <w:bookmarkStart w:id="8" w:name="_Toc509930649"/>
      <w:r w:rsidRPr="003F3369">
        <w:rPr>
          <w:sz w:val="22"/>
          <w:szCs w:val="22"/>
        </w:rPr>
        <w:t>2. Кассовые операции*</w:t>
      </w:r>
      <w:bookmarkEnd w:id="5"/>
      <w:bookmarkEnd w:id="6"/>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0,5% от суммы,</w:t>
            </w:r>
          </w:p>
          <w:p w:rsidR="00355A70" w:rsidRPr="00C044B7" w:rsidRDefault="00F94353" w:rsidP="00F94353">
            <w:pPr>
              <w:spacing w:after="0" w:line="240" w:lineRule="atLeast"/>
              <w:jc w:val="center"/>
              <w:rPr>
                <w:sz w:val="20"/>
                <w:szCs w:val="20"/>
              </w:rPr>
            </w:pPr>
            <w:r>
              <w:rPr>
                <w:sz w:val="20"/>
                <w:szCs w:val="20"/>
              </w:rPr>
              <w:t>минимум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lastRenderedPageBreak/>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w:t>
            </w:r>
            <w:r w:rsidRPr="004C05FC">
              <w:rPr>
                <w:sz w:val="20"/>
                <w:szCs w:val="20"/>
              </w:rPr>
              <w:lastRenderedPageBreak/>
              <w:t>(%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w:t>
            </w:r>
            <w:r w:rsidRPr="004C05FC">
              <w:rPr>
                <w:bCs/>
                <w:sz w:val="20"/>
                <w:szCs w:val="20"/>
              </w:rPr>
              <w:lastRenderedPageBreak/>
              <w:t>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lastRenderedPageBreak/>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t>5. Документарные операции</w:t>
      </w:r>
      <w:bookmarkEnd w:id="17"/>
      <w:bookmarkEnd w:id="18"/>
      <w:bookmarkEnd w:id="19"/>
      <w:bookmarkEnd w:id="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w:t>
            </w:r>
            <w:r w:rsidRPr="00846C13">
              <w:rPr>
                <w:rFonts w:eastAsia="Calibri" w:cs="Times New Roman"/>
                <w:iCs/>
                <w:sz w:val="22"/>
              </w:rPr>
              <w:lastRenderedPageBreak/>
              <w:t>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w:t>
            </w:r>
            <w:r w:rsidRPr="00846C13">
              <w:rPr>
                <w:rFonts w:eastAsia="Calibri" w:cs="Times New Roman"/>
                <w:iCs/>
                <w:sz w:val="22"/>
              </w:rPr>
              <w:lastRenderedPageBreak/>
              <w:t>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w:t>
            </w:r>
            <w:r w:rsidRPr="00846C13">
              <w:rPr>
                <w:rFonts w:eastAsia="Calibri" w:cs="Times New Roman"/>
                <w:iCs/>
                <w:sz w:val="22"/>
              </w:rPr>
              <w:lastRenderedPageBreak/>
              <w:t>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(не применяется при изменении условий и аннуляции трансферированного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(трансферация);</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трансферированной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трансферированного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Предварительное авизование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 / неиспользованного остатка средств по аккредитиву / </w:t>
            </w:r>
            <w:r w:rsidRPr="00846C13">
              <w:rPr>
                <w:rFonts w:eastAsia="Calibri" w:cs="Times New Roman"/>
                <w:iCs/>
                <w:sz w:val="22"/>
              </w:rPr>
              <w:lastRenderedPageBreak/>
              <w:t>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Перевод аккредитива в пользу другого бенефициара (трансферация);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трансферированной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запроса на аннуляцию трансферированного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lastRenderedPageBreak/>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lastRenderedPageBreak/>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 xml:space="preserve">Комиссия уплачивается в порядке, установленном Соглашением о порядке и условиях выдачи банковской гарантии/Генеральным </w:t>
            </w:r>
            <w:r w:rsidRPr="00EE12FA">
              <w:rPr>
                <w:rFonts w:eastAsia="Times New Roman"/>
                <w:sz w:val="20"/>
                <w:szCs w:val="20"/>
                <w:lang w:eastAsia="ru-RU"/>
              </w:rPr>
              <w:lastRenderedPageBreak/>
              <w:t>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lastRenderedPageBreak/>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гарантии, авизование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r w:rsidRPr="00D430DC">
              <w:rPr>
                <w:sz w:val="20"/>
                <w:szCs w:val="20"/>
              </w:rPr>
              <w:t>авизование запроса на</w:t>
            </w:r>
          </w:p>
          <w:p w:rsidR="00355A70" w:rsidRPr="00C044B7" w:rsidRDefault="00D430DC" w:rsidP="00D430DC">
            <w:pPr>
              <w:spacing w:after="0" w:line="240" w:lineRule="atLeast"/>
              <w:jc w:val="both"/>
              <w:rPr>
                <w:sz w:val="20"/>
                <w:szCs w:val="20"/>
              </w:rPr>
            </w:pPr>
            <w:r w:rsidRPr="00D430DC">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Calibri" w:cs="Times New Roman"/>
                <w:sz w:val="20"/>
                <w:szCs w:val="20"/>
              </w:rPr>
              <w:lastRenderedPageBreak/>
              <w:t>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lastRenderedPageBreak/>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lastRenderedPageBreak/>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w:t>
            </w:r>
            <w:r w:rsidRPr="00704863">
              <w:rPr>
                <w:rFonts w:eastAsia="Times New Roman" w:cs="Times New Roman"/>
                <w:bCs/>
                <w:sz w:val="20"/>
                <w:szCs w:val="20"/>
                <w:lang w:eastAsia="ru-RU"/>
              </w:rPr>
              <w:lastRenderedPageBreak/>
              <w:t>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lastRenderedPageBreak/>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lastRenderedPageBreak/>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lastRenderedPageBreak/>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lastRenderedPageBreak/>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w:t>
            </w:r>
            <w:r w:rsidRPr="00D90109">
              <w:rPr>
                <w:sz w:val="20"/>
                <w:szCs w:val="20"/>
              </w:rPr>
              <w:lastRenderedPageBreak/>
              <w:t>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lastRenderedPageBreak/>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1) окончательного срока возврата кредита (основного </w:t>
            </w:r>
            <w:r w:rsidRPr="005D1863">
              <w:rPr>
                <w:rFonts w:eastAsia="Times New Roman"/>
                <w:sz w:val="20"/>
                <w:szCs w:val="20"/>
                <w:lang w:eastAsia="ru-RU"/>
              </w:rPr>
              <w:lastRenderedPageBreak/>
              <w:t>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 xml:space="preserve">Комиссия исчисляется от суммы пролонгируемой ссудной задолженности по кредиту и уплачивается единовременно в </w:t>
            </w:r>
            <w:r w:rsidRPr="005D1863">
              <w:rPr>
                <w:rFonts w:eastAsia="Times New Roman"/>
                <w:sz w:val="20"/>
                <w:szCs w:val="20"/>
                <w:lang w:eastAsia="ru-RU"/>
              </w:rPr>
              <w:lastRenderedPageBreak/>
              <w:t>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Pr="0053374D"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Pr="00FE2F9C" w:rsidRDefault="00A21048" w:rsidP="002E5E40">
            <w:pPr>
              <w:spacing w:after="0" w:line="240" w:lineRule="atLeast"/>
              <w:jc w:val="center"/>
              <w:rPr>
                <w:sz w:val="20"/>
                <w:szCs w:val="20"/>
              </w:rPr>
            </w:pPr>
            <w:r w:rsidRPr="00A21048">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w:t>
            </w:r>
            <w:r w:rsidRPr="005D1863">
              <w:rPr>
                <w:rFonts w:eastAsia="Times New Roman"/>
                <w:sz w:val="20"/>
                <w:szCs w:val="20"/>
                <w:lang w:eastAsia="ru-RU"/>
              </w:rPr>
              <w:lastRenderedPageBreak/>
              <w:t xml:space="preserve">(основного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 xml:space="preserve">По вновь заключаемым кредитным сделкам данная комиссия не взимается (комиссия действует </w:t>
            </w:r>
            <w:r w:rsidRPr="005D1863">
              <w:rPr>
                <w:sz w:val="20"/>
                <w:szCs w:val="20"/>
              </w:rPr>
              <w:lastRenderedPageBreak/>
              <w:t>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rFonts w:eastAsia="Times New Roman"/>
                <w:bCs/>
                <w:sz w:val="20"/>
                <w:szCs w:val="20"/>
                <w:lang w:eastAsia="ru-RU"/>
              </w:rPr>
              <w:lastRenderedPageBreak/>
              <w:t>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sz w:val="20"/>
                <w:szCs w:val="20"/>
              </w:rPr>
              <w:lastRenderedPageBreak/>
              <w:t>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lastRenderedPageBreak/>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w:t>
            </w:r>
            <w:r w:rsidRPr="00D57A4A">
              <w:rPr>
                <w:rFonts w:eastAsia="Calibri" w:cs="Times New Roman"/>
                <w:sz w:val="20"/>
                <w:szCs w:val="20"/>
              </w:rPr>
              <w:lastRenderedPageBreak/>
              <w:t>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420A66">
              <w:rPr>
                <w:rFonts w:eastAsia="Calibri" w:cs="Times New Roman"/>
                <w:sz w:val="20"/>
                <w:szCs w:val="20"/>
              </w:rPr>
              <w:lastRenderedPageBreak/>
              <w:t xml:space="preserve">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 xml:space="preserve">Ответы на запросы клиентов, связанные с проведением </w:t>
            </w:r>
            <w:r w:rsidRPr="00C37AC7">
              <w:rPr>
                <w:rFonts w:eastAsia="Times New Roman"/>
                <w:bCs/>
                <w:sz w:val="20"/>
                <w:szCs w:val="20"/>
              </w:rPr>
              <w:lastRenderedPageBreak/>
              <w:t>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lastRenderedPageBreak/>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C3" w:rsidRDefault="000D43C3" w:rsidP="00B17345">
      <w:pPr>
        <w:spacing w:after="0" w:line="240" w:lineRule="auto"/>
      </w:pPr>
      <w:r>
        <w:separator/>
      </w:r>
    </w:p>
  </w:endnote>
  <w:endnote w:type="continuationSeparator" w:id="0">
    <w:p w:rsidR="000D43C3" w:rsidRDefault="000D43C3"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C3" w:rsidRDefault="000D43C3" w:rsidP="00B17345">
      <w:pPr>
        <w:spacing w:after="0" w:line="240" w:lineRule="auto"/>
      </w:pPr>
      <w:r>
        <w:separator/>
      </w:r>
    </w:p>
  </w:footnote>
  <w:footnote w:type="continuationSeparator" w:id="0">
    <w:p w:rsidR="000D43C3" w:rsidRDefault="000D43C3" w:rsidP="00B17345">
      <w:pPr>
        <w:spacing w:after="0" w:line="240" w:lineRule="auto"/>
      </w:pPr>
      <w:r>
        <w:continuationSeparator/>
      </w:r>
    </w:p>
  </w:footnote>
  <w:footnote w:id="1">
    <w:p w:rsidR="000D43C3" w:rsidRPr="001E1FC4" w:rsidRDefault="000D43C3"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0D43C3" w:rsidRPr="001B7ED9" w:rsidRDefault="000D43C3"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0D43C3" w:rsidRPr="00DA3808" w:rsidRDefault="000D43C3"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0D43C3" w:rsidRPr="00DA3808" w:rsidRDefault="000D43C3"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0D43C3" w:rsidRPr="002D39DC" w:rsidRDefault="000D43C3"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0D43C3" w:rsidRPr="00186FA1" w:rsidRDefault="000D43C3"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0D43C3" w:rsidRPr="00AB1858" w:rsidRDefault="000D43C3"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Content>
      <w:p w:rsidR="000D43C3" w:rsidRDefault="000D43C3">
        <w:pPr>
          <w:pStyle w:val="a9"/>
          <w:jc w:val="center"/>
        </w:pPr>
        <w:r>
          <w:fldChar w:fldCharType="begin"/>
        </w:r>
        <w:r>
          <w:instrText>PAGE   \* MERGEFORMAT</w:instrText>
        </w:r>
        <w:r>
          <w:fldChar w:fldCharType="separate"/>
        </w:r>
        <w:r w:rsidR="00047C22">
          <w:rPr>
            <w:noProof/>
          </w:rPr>
          <w:t>15</w:t>
        </w:r>
        <w:r>
          <w:fldChar w:fldCharType="end"/>
        </w:r>
      </w:p>
    </w:sdtContent>
  </w:sdt>
  <w:p w:rsidR="000D43C3" w:rsidRDefault="000D43C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3ED6"/>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6748"/>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7E1D"/>
    <w:rsid w:val="00E32B1B"/>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AE9"/>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29C0-DE86-4C74-BB50-1BCD26C1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25448</Words>
  <Characters>145059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3</cp:revision>
  <cp:lastPrinted>2019-07-04T06:38:00Z</cp:lastPrinted>
  <dcterms:created xsi:type="dcterms:W3CDTF">2022-07-01T09:18:00Z</dcterms:created>
  <dcterms:modified xsi:type="dcterms:W3CDTF">2022-07-05T08:12:00Z</dcterms:modified>
</cp:coreProperties>
</file>