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98" w:rsidRPr="00591B34" w:rsidRDefault="00514198" w:rsidP="00514198">
      <w:pPr>
        <w:ind w:left="4678" w:firstLine="6"/>
        <w:jc w:val="right"/>
        <w:rPr>
          <w:iCs/>
          <w:sz w:val="20"/>
          <w:szCs w:val="20"/>
        </w:rPr>
      </w:pPr>
      <w:r w:rsidRPr="00591B34">
        <w:rPr>
          <w:iCs/>
          <w:sz w:val="20"/>
          <w:szCs w:val="20"/>
        </w:rPr>
        <w:t xml:space="preserve">Приложение </w:t>
      </w:r>
      <w:r>
        <w:rPr>
          <w:iCs/>
          <w:sz w:val="20"/>
          <w:szCs w:val="20"/>
        </w:rPr>
        <w:t>5</w:t>
      </w:r>
    </w:p>
    <w:p w:rsidR="00514198" w:rsidRPr="00591B34" w:rsidRDefault="00514198" w:rsidP="00514198">
      <w:pPr>
        <w:ind w:left="4678" w:firstLine="6"/>
        <w:jc w:val="right"/>
        <w:rPr>
          <w:iCs/>
          <w:sz w:val="20"/>
          <w:szCs w:val="20"/>
        </w:rPr>
      </w:pPr>
      <w:r w:rsidRPr="00591B34">
        <w:rPr>
          <w:iCs/>
          <w:sz w:val="20"/>
          <w:szCs w:val="20"/>
        </w:rPr>
        <w:t>к Тарифам комиссионного вознаграждения</w:t>
      </w:r>
    </w:p>
    <w:p w:rsidR="00514198" w:rsidRPr="00591B34" w:rsidRDefault="00514198" w:rsidP="00514198">
      <w:pPr>
        <w:ind w:left="4678" w:firstLine="6"/>
        <w:jc w:val="right"/>
        <w:rPr>
          <w:iCs/>
          <w:sz w:val="20"/>
          <w:szCs w:val="20"/>
        </w:rPr>
      </w:pPr>
      <w:r w:rsidRPr="00591B34">
        <w:rPr>
          <w:iCs/>
          <w:sz w:val="20"/>
          <w:szCs w:val="20"/>
        </w:rPr>
        <w:t>на услуги АО «</w:t>
      </w:r>
      <w:proofErr w:type="spellStart"/>
      <w:r w:rsidRPr="00591B34">
        <w:rPr>
          <w:iCs/>
          <w:sz w:val="20"/>
          <w:szCs w:val="20"/>
        </w:rPr>
        <w:t>Россельхозбанк</w:t>
      </w:r>
      <w:proofErr w:type="spellEnd"/>
      <w:r w:rsidRPr="00591B34">
        <w:rPr>
          <w:iCs/>
          <w:sz w:val="20"/>
          <w:szCs w:val="20"/>
        </w:rPr>
        <w:t>»</w:t>
      </w:r>
      <w:proofErr w:type="spellStart"/>
      <w:r w:rsidRPr="00591B34">
        <w:rPr>
          <w:iCs/>
          <w:sz w:val="20"/>
          <w:szCs w:val="20"/>
        </w:rPr>
        <w:t xml:space="preserve"> физическим лицам</w:t>
      </w:r>
    </w:p>
    <w:p w:rsidR="00514198" w:rsidRPr="00591B34" w:rsidRDefault="00514198" w:rsidP="00514198">
      <w:pPr>
        <w:spacing w:before="40"/>
        <w:ind w:left="4536" w:hanging="141"/>
        <w:jc w:val="right"/>
        <w:rPr>
          <w:iCs/>
          <w:sz w:val="20"/>
          <w:szCs w:val="20"/>
        </w:rPr>
      </w:pPr>
      <w:bookmarkStart w:id="0" w:name="_GoBack"/>
      <w:bookmarkEnd w:id="0"/>
      <w:proofErr w:type="spellEnd"/>
      <w:r w:rsidRPr="00591B34">
        <w:rPr>
          <w:iCs/>
          <w:sz w:val="20"/>
          <w:szCs w:val="20"/>
        </w:rPr>
        <w:t>(приказ АО «</w:t>
      </w:r>
      <w:proofErr w:type="spellStart"/>
      <w:r w:rsidRPr="00591B34">
        <w:rPr>
          <w:iCs/>
          <w:sz w:val="20"/>
          <w:szCs w:val="20"/>
        </w:rPr>
        <w:t>Россельхозбанк</w:t>
      </w:r>
      <w:proofErr w:type="spellEnd"/>
      <w:r w:rsidRPr="00591B34">
        <w:rPr>
          <w:iCs/>
          <w:sz w:val="20"/>
          <w:szCs w:val="20"/>
        </w:rPr>
        <w:t>» от 20.10.2015 № 857-ОД)</w:t>
      </w:r>
    </w:p>
    <w:p w:rsidR="00514198" w:rsidRPr="00591B34" w:rsidRDefault="00514198" w:rsidP="00514198">
      <w:pPr>
        <w:spacing w:before="40"/>
        <w:ind w:left="4956"/>
        <w:rPr>
          <w:i/>
          <w:iCs/>
          <w:sz w:val="20"/>
          <w:szCs w:val="20"/>
        </w:rPr>
      </w:pPr>
    </w:p>
    <w:p w:rsidR="00514198" w:rsidRPr="00591B34" w:rsidRDefault="00514198" w:rsidP="00514198">
      <w:pPr>
        <w:ind w:firstLine="539"/>
        <w:jc w:val="right"/>
        <w:rPr>
          <w:b/>
          <w:caps/>
        </w:rPr>
      </w:pPr>
    </w:p>
    <w:p w:rsidR="00514198" w:rsidRPr="00591B34" w:rsidRDefault="00514198" w:rsidP="00514198">
      <w:pPr>
        <w:ind w:firstLine="539"/>
        <w:jc w:val="center"/>
        <w:rPr>
          <w:b/>
          <w:caps/>
        </w:rPr>
      </w:pPr>
    </w:p>
    <w:p w:rsidR="00514198" w:rsidRPr="00591B34" w:rsidRDefault="00514198" w:rsidP="00514198">
      <w:pPr>
        <w:spacing w:after="120"/>
        <w:jc w:val="center"/>
        <w:rPr>
          <w:b/>
          <w:bCs/>
        </w:rPr>
      </w:pPr>
      <w:r w:rsidRPr="00924181">
        <w:rPr>
          <w:b/>
          <w:bCs/>
        </w:rPr>
        <w:t xml:space="preserve">Перечень организаций, входящих в группу компаний «А101», являющихся получателями средств/бенефициарами по счету </w:t>
      </w:r>
      <w:proofErr w:type="spellStart"/>
      <w:r w:rsidRPr="00924181">
        <w:rPr>
          <w:b/>
          <w:bCs/>
        </w:rPr>
        <w:t>эскроу</w:t>
      </w:r>
      <w:proofErr w:type="spellEnd"/>
      <w:r w:rsidRPr="00924181">
        <w:rPr>
          <w:b/>
          <w:bCs/>
        </w:rPr>
        <w:t>, в соответствии с п. 5.9 Тарифов комиссионного вознаграждения на услуги АО «</w:t>
      </w:r>
      <w:proofErr w:type="spellStart"/>
      <w:r w:rsidRPr="00924181">
        <w:rPr>
          <w:b/>
          <w:bCs/>
        </w:rPr>
        <w:t>Россельхозбанк</w:t>
      </w:r>
      <w:proofErr w:type="spellEnd"/>
      <w:r w:rsidRPr="00924181">
        <w:rPr>
          <w:b/>
          <w:bCs/>
        </w:rPr>
        <w:t>» физическим лицам</w:t>
      </w:r>
    </w:p>
    <w:p w:rsidR="00514198" w:rsidRDefault="00514198" w:rsidP="00514198">
      <w:pPr>
        <w:ind w:left="5040"/>
        <w:jc w:val="right"/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671"/>
        <w:gridCol w:w="2011"/>
      </w:tblGrid>
      <w:tr w:rsidR="00514198" w:rsidRPr="00924181" w:rsidTr="00042752">
        <w:tc>
          <w:tcPr>
            <w:tcW w:w="298" w:type="pct"/>
            <w:vAlign w:val="center"/>
          </w:tcPr>
          <w:p w:rsidR="00514198" w:rsidRPr="00924181" w:rsidRDefault="00514198" w:rsidP="00042752">
            <w:pPr>
              <w:spacing w:before="40" w:after="40"/>
              <w:jc w:val="center"/>
              <w:rPr>
                <w:b/>
                <w:iCs/>
              </w:rPr>
            </w:pPr>
            <w:r w:rsidRPr="00924181">
              <w:rPr>
                <w:b/>
                <w:iCs/>
              </w:rPr>
              <w:t>№ п/п</w:t>
            </w:r>
          </w:p>
        </w:tc>
        <w:tc>
          <w:tcPr>
            <w:tcW w:w="3612" w:type="pct"/>
            <w:vAlign w:val="center"/>
          </w:tcPr>
          <w:p w:rsidR="00514198" w:rsidRPr="00924181" w:rsidRDefault="00514198" w:rsidP="00042752">
            <w:pPr>
              <w:spacing w:before="40" w:after="40"/>
              <w:jc w:val="center"/>
              <w:rPr>
                <w:b/>
                <w:iCs/>
              </w:rPr>
            </w:pPr>
            <w:r w:rsidRPr="00924181">
              <w:rPr>
                <w:b/>
                <w:iCs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514198" w:rsidRPr="00924181" w:rsidRDefault="00514198" w:rsidP="00042752">
            <w:pPr>
              <w:spacing w:before="40" w:after="40"/>
              <w:jc w:val="center"/>
              <w:rPr>
                <w:b/>
                <w:iCs/>
              </w:rPr>
            </w:pPr>
            <w:r w:rsidRPr="00924181">
              <w:rPr>
                <w:b/>
                <w:iCs/>
              </w:rPr>
              <w:t>ИНН получателя</w:t>
            </w:r>
          </w:p>
        </w:tc>
      </w:tr>
      <w:tr w:rsidR="00514198" w:rsidRPr="00924181" w:rsidTr="00042752">
        <w:tc>
          <w:tcPr>
            <w:tcW w:w="298" w:type="pct"/>
            <w:vAlign w:val="center"/>
          </w:tcPr>
          <w:p w:rsidR="00514198" w:rsidRPr="00924181" w:rsidRDefault="00514198" w:rsidP="00042752">
            <w:pPr>
              <w:spacing w:before="120" w:after="120"/>
              <w:jc w:val="center"/>
            </w:pPr>
            <w:r w:rsidRPr="00924181">
              <w:t>1.</w:t>
            </w:r>
          </w:p>
        </w:tc>
        <w:tc>
          <w:tcPr>
            <w:tcW w:w="3612" w:type="pct"/>
            <w:vAlign w:val="center"/>
          </w:tcPr>
          <w:p w:rsidR="00514198" w:rsidRPr="00924181" w:rsidRDefault="00514198" w:rsidP="00042752">
            <w:pPr>
              <w:spacing w:before="120" w:after="120"/>
            </w:pPr>
            <w:r w:rsidRPr="00924181">
              <w:t>АО «А101 ДЕВЕЛОПМЕНТ»</w:t>
            </w:r>
          </w:p>
        </w:tc>
        <w:tc>
          <w:tcPr>
            <w:tcW w:w="1090" w:type="pct"/>
            <w:vAlign w:val="center"/>
          </w:tcPr>
          <w:p w:rsidR="00514198" w:rsidRPr="00924181" w:rsidRDefault="00514198" w:rsidP="00042752">
            <w:pPr>
              <w:jc w:val="center"/>
            </w:pPr>
            <w:r w:rsidRPr="00924181">
              <w:t>5003097374</w:t>
            </w:r>
          </w:p>
        </w:tc>
      </w:tr>
      <w:tr w:rsidR="00514198" w:rsidRPr="00924181" w:rsidTr="00042752">
        <w:tc>
          <w:tcPr>
            <w:tcW w:w="298" w:type="pct"/>
            <w:vAlign w:val="center"/>
          </w:tcPr>
          <w:p w:rsidR="00514198" w:rsidRPr="00924181" w:rsidRDefault="00514198" w:rsidP="00042752">
            <w:pPr>
              <w:spacing w:before="120" w:after="120"/>
              <w:jc w:val="center"/>
            </w:pPr>
            <w:r w:rsidRPr="00924181">
              <w:t>2.</w:t>
            </w:r>
          </w:p>
        </w:tc>
        <w:tc>
          <w:tcPr>
            <w:tcW w:w="3612" w:type="pct"/>
            <w:vAlign w:val="center"/>
          </w:tcPr>
          <w:p w:rsidR="00514198" w:rsidRPr="00924181" w:rsidRDefault="00514198" w:rsidP="00042752">
            <w:pPr>
              <w:spacing w:before="120" w:after="120"/>
            </w:pPr>
            <w:r w:rsidRPr="00924181">
              <w:t>ООО «А101»</w:t>
            </w:r>
          </w:p>
        </w:tc>
        <w:tc>
          <w:tcPr>
            <w:tcW w:w="1090" w:type="pct"/>
            <w:vAlign w:val="center"/>
          </w:tcPr>
          <w:p w:rsidR="00514198" w:rsidRPr="00924181" w:rsidRDefault="00514198" w:rsidP="00042752">
            <w:pPr>
              <w:jc w:val="center"/>
            </w:pPr>
            <w:r w:rsidRPr="00924181">
              <w:t>7704810149</w:t>
            </w:r>
          </w:p>
        </w:tc>
      </w:tr>
      <w:tr w:rsidR="00514198" w:rsidRPr="00924181" w:rsidTr="00042752">
        <w:tc>
          <w:tcPr>
            <w:tcW w:w="298" w:type="pct"/>
            <w:vAlign w:val="center"/>
          </w:tcPr>
          <w:p w:rsidR="00514198" w:rsidRPr="00924181" w:rsidRDefault="00514198" w:rsidP="00042752">
            <w:pPr>
              <w:spacing w:before="120" w:after="120"/>
              <w:jc w:val="center"/>
            </w:pPr>
            <w:r w:rsidRPr="00924181">
              <w:rPr>
                <w:lang w:val="en-US"/>
              </w:rPr>
              <w:t>3</w:t>
            </w:r>
            <w:r w:rsidRPr="00924181">
              <w:t>.</w:t>
            </w:r>
          </w:p>
        </w:tc>
        <w:tc>
          <w:tcPr>
            <w:tcW w:w="3612" w:type="pct"/>
            <w:vAlign w:val="center"/>
          </w:tcPr>
          <w:p w:rsidR="00514198" w:rsidRPr="00924181" w:rsidRDefault="00514198" w:rsidP="00042752">
            <w:pPr>
              <w:autoSpaceDE w:val="0"/>
              <w:autoSpaceDN w:val="0"/>
              <w:adjustRightInd w:val="0"/>
            </w:pPr>
            <w:r w:rsidRPr="00924181">
              <w:t>ООО «СПЕЦИАЛИЗИРОВАННЫЙ ЗАСТРОЙЩИК «А101»</w:t>
            </w:r>
          </w:p>
        </w:tc>
        <w:tc>
          <w:tcPr>
            <w:tcW w:w="1090" w:type="pct"/>
            <w:vAlign w:val="center"/>
          </w:tcPr>
          <w:p w:rsidR="00514198" w:rsidRPr="00924181" w:rsidRDefault="00514198" w:rsidP="00042752">
            <w:pPr>
              <w:jc w:val="center"/>
            </w:pPr>
            <w:r w:rsidRPr="00924181">
              <w:t>7751172550</w:t>
            </w:r>
          </w:p>
        </w:tc>
      </w:tr>
      <w:tr w:rsidR="00514198" w:rsidRPr="00924181" w:rsidTr="00042752">
        <w:tc>
          <w:tcPr>
            <w:tcW w:w="298" w:type="pct"/>
            <w:vAlign w:val="center"/>
          </w:tcPr>
          <w:p w:rsidR="00514198" w:rsidRPr="00924181" w:rsidRDefault="00514198" w:rsidP="00042752">
            <w:pPr>
              <w:spacing w:before="120" w:after="120"/>
              <w:jc w:val="center"/>
            </w:pPr>
            <w:r w:rsidRPr="00924181">
              <w:t>4.</w:t>
            </w:r>
          </w:p>
        </w:tc>
        <w:tc>
          <w:tcPr>
            <w:tcW w:w="3612" w:type="pct"/>
            <w:vAlign w:val="center"/>
          </w:tcPr>
          <w:p w:rsidR="00514198" w:rsidRPr="00924181" w:rsidRDefault="00514198" w:rsidP="00042752">
            <w:pPr>
              <w:autoSpaceDE w:val="0"/>
              <w:autoSpaceDN w:val="0"/>
              <w:adjustRightInd w:val="0"/>
            </w:pPr>
            <w:r w:rsidRPr="00924181">
              <w:t>ООО «АВГУР ЭСТЕЙТ»</w:t>
            </w:r>
          </w:p>
        </w:tc>
        <w:tc>
          <w:tcPr>
            <w:tcW w:w="1090" w:type="pct"/>
            <w:vAlign w:val="center"/>
          </w:tcPr>
          <w:p w:rsidR="00514198" w:rsidRPr="00924181" w:rsidRDefault="00514198" w:rsidP="00042752">
            <w:pPr>
              <w:jc w:val="center"/>
            </w:pPr>
            <w:r w:rsidRPr="00924181">
              <w:t>7751188486</w:t>
            </w:r>
          </w:p>
        </w:tc>
      </w:tr>
    </w:tbl>
    <w:p w:rsidR="003B20E8" w:rsidRDefault="003B20E8" w:rsidP="00514198">
      <w:pPr>
        <w:jc w:val="right"/>
      </w:pPr>
    </w:p>
    <w:sectPr w:rsidR="003B2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0A"/>
    <w:rsid w:val="003B20E8"/>
    <w:rsid w:val="00514198"/>
    <w:rsid w:val="00ED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BA86"/>
  <w15:chartTrackingRefBased/>
  <w15:docId w15:val="{8FFC403E-20F0-43B4-9A34-DC9FDA59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2</cp:revision>
  <dcterms:created xsi:type="dcterms:W3CDTF">2021-04-09T11:28:00Z</dcterms:created>
  <dcterms:modified xsi:type="dcterms:W3CDTF">2021-04-09T11:28:00Z</dcterms:modified>
</cp:coreProperties>
</file>